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87" w:rsidRPr="002D2109" w:rsidRDefault="00A46587" w:rsidP="002D2109">
      <w:pPr>
        <w:jc w:val="center"/>
        <w:rPr>
          <w:rFonts w:asciiTheme="majorHAnsi" w:hAnsiTheme="majorHAnsi"/>
          <w:b/>
          <w:bCs/>
          <w:sz w:val="32"/>
        </w:rPr>
      </w:pPr>
      <w:r w:rsidRPr="002D2109">
        <w:rPr>
          <w:rFonts w:asciiTheme="majorHAnsi" w:hAnsiTheme="majorHAnsi"/>
          <w:b/>
          <w:bCs/>
          <w:sz w:val="32"/>
        </w:rPr>
        <w:t>Grow in Christ</w:t>
      </w:r>
      <w:r w:rsidR="002D2109" w:rsidRPr="002D2109">
        <w:rPr>
          <w:rFonts w:asciiTheme="majorHAnsi" w:hAnsiTheme="majorHAnsi"/>
          <w:b/>
          <w:bCs/>
          <w:sz w:val="32"/>
        </w:rPr>
        <w:t xml:space="preserve"> – Discussion Questions – September 23, 2018</w:t>
      </w:r>
    </w:p>
    <w:p w:rsidR="00A46587" w:rsidRPr="002D2109" w:rsidRDefault="00A46587" w:rsidP="002D2109">
      <w:pPr>
        <w:pBdr>
          <w:bottom w:val="single" w:sz="4" w:space="1" w:color="auto"/>
        </w:pBdr>
        <w:jc w:val="center"/>
        <w:rPr>
          <w:rFonts w:asciiTheme="majorHAnsi" w:hAnsiTheme="majorHAnsi"/>
        </w:rPr>
      </w:pPr>
      <w:r w:rsidRPr="002D2109">
        <w:rPr>
          <w:rFonts w:asciiTheme="majorHAnsi" w:hAnsiTheme="majorHAnsi"/>
        </w:rPr>
        <w:t>Hebrews 10:19-25</w:t>
      </w:r>
    </w:p>
    <w:p w:rsidR="00A46587" w:rsidRPr="002D2109" w:rsidRDefault="00A46587" w:rsidP="002D2109">
      <w:pPr>
        <w:jc w:val="center"/>
        <w:rPr>
          <w:rFonts w:asciiTheme="majorHAnsi" w:hAnsiTheme="majorHAnsi"/>
          <w:sz w:val="24"/>
          <w:szCs w:val="24"/>
        </w:rPr>
      </w:pPr>
    </w:p>
    <w:p w:rsidR="002D2109" w:rsidRPr="002D2109" w:rsidRDefault="002D2109" w:rsidP="00A46587">
      <w:pPr>
        <w:rPr>
          <w:rFonts w:asciiTheme="majorHAnsi" w:hAnsiTheme="majorHAnsi"/>
          <w:b/>
          <w:i/>
          <w:sz w:val="28"/>
          <w:szCs w:val="24"/>
        </w:rPr>
      </w:pPr>
      <w:r w:rsidRPr="002D2109">
        <w:rPr>
          <w:rFonts w:asciiTheme="majorHAnsi" w:hAnsiTheme="majorHAnsi"/>
          <w:b/>
          <w:i/>
          <w:sz w:val="28"/>
          <w:szCs w:val="24"/>
        </w:rPr>
        <w:t>Review</w:t>
      </w:r>
    </w:p>
    <w:p w:rsidR="00A46587" w:rsidRPr="002D2109" w:rsidRDefault="00A46587" w:rsidP="00A46587">
      <w:pPr>
        <w:rPr>
          <w:rFonts w:asciiTheme="majorHAnsi" w:hAnsiTheme="majorHAnsi"/>
          <w:sz w:val="24"/>
          <w:szCs w:val="24"/>
        </w:rPr>
      </w:pPr>
      <w:r w:rsidRPr="002D2109">
        <w:rPr>
          <w:rFonts w:asciiTheme="majorHAnsi" w:hAnsiTheme="majorHAnsi" w:cs="Arial"/>
          <w:b/>
          <w:bCs/>
          <w:color w:val="000000"/>
        </w:rPr>
        <w:t>Our Fuel - “Let us draw near”</w:t>
      </w:r>
    </w:p>
    <w:p w:rsidR="00A46587" w:rsidRPr="002D2109" w:rsidRDefault="00A46587" w:rsidP="00A46587">
      <w:pPr>
        <w:numPr>
          <w:ilvl w:val="0"/>
          <w:numId w:val="1"/>
        </w:numPr>
        <w:textAlignment w:val="baseline"/>
        <w:rPr>
          <w:rFonts w:asciiTheme="majorHAnsi" w:eastAsia="Times New Roman" w:hAnsiTheme="majorHAnsi" w:cs="Arial"/>
          <w:color w:val="000000"/>
        </w:rPr>
      </w:pPr>
      <w:r w:rsidRPr="002D2109">
        <w:rPr>
          <w:rFonts w:asciiTheme="majorHAnsi" w:eastAsia="Times New Roman" w:hAnsiTheme="majorHAnsi" w:cs="Arial"/>
          <w:color w:val="000000"/>
        </w:rPr>
        <w:t>Gospel-Centered Worship (v. 22a)</w:t>
      </w:r>
    </w:p>
    <w:p w:rsidR="00A46587" w:rsidRPr="002D2109" w:rsidRDefault="00A46587" w:rsidP="00A46587">
      <w:pPr>
        <w:numPr>
          <w:ilvl w:val="0"/>
          <w:numId w:val="1"/>
        </w:numPr>
        <w:textAlignment w:val="baseline"/>
        <w:rPr>
          <w:rFonts w:asciiTheme="majorHAnsi" w:eastAsia="Times New Roman" w:hAnsiTheme="majorHAnsi"/>
          <w:sz w:val="24"/>
          <w:szCs w:val="24"/>
        </w:rPr>
      </w:pPr>
      <w:r w:rsidRPr="002D2109">
        <w:rPr>
          <w:rFonts w:asciiTheme="majorHAnsi" w:eastAsia="Times New Roman" w:hAnsiTheme="majorHAnsi" w:cs="Arial"/>
          <w:color w:val="000000"/>
        </w:rPr>
        <w:t>Focused on the Finished Work of Christ (v. 22b)</w:t>
      </w:r>
    </w:p>
    <w:p w:rsidR="00A46587" w:rsidRPr="002D2109" w:rsidRDefault="00A46587" w:rsidP="00A46587">
      <w:pPr>
        <w:textAlignment w:val="baseline"/>
        <w:rPr>
          <w:rFonts w:asciiTheme="majorHAnsi" w:hAnsiTheme="majorHAnsi"/>
          <w:i/>
          <w:iCs/>
          <w:sz w:val="24"/>
          <w:szCs w:val="24"/>
        </w:rPr>
      </w:pPr>
      <w:r w:rsidRPr="002D2109">
        <w:rPr>
          <w:rFonts w:asciiTheme="majorHAnsi" w:hAnsiTheme="majorHAnsi"/>
          <w:sz w:val="24"/>
          <w:szCs w:val="24"/>
        </w:rPr>
        <w:t xml:space="preserve">“The battle is not to conquer sin. That’s impossible. </w:t>
      </w:r>
      <w:r w:rsidRPr="002D2109">
        <w:rPr>
          <w:rFonts w:asciiTheme="majorHAnsi" w:hAnsiTheme="majorHAnsi"/>
          <w:b/>
          <w:bCs/>
          <w:i/>
          <w:iCs/>
          <w:sz w:val="24"/>
          <w:szCs w:val="24"/>
        </w:rPr>
        <w:t>The battle is</w:t>
      </w:r>
      <w:r w:rsidRPr="002D2109">
        <w:rPr>
          <w:rFonts w:asciiTheme="majorHAnsi" w:hAnsiTheme="majorHAnsi"/>
          <w:sz w:val="24"/>
          <w:szCs w:val="24"/>
        </w:rPr>
        <w:t xml:space="preserve"> </w:t>
      </w:r>
      <w:r w:rsidRPr="002D2109">
        <w:rPr>
          <w:rFonts w:asciiTheme="majorHAnsi" w:hAnsiTheme="majorHAnsi"/>
          <w:b/>
          <w:bCs/>
          <w:i/>
          <w:iCs/>
          <w:sz w:val="24"/>
          <w:szCs w:val="24"/>
        </w:rPr>
        <w:t>to believe the Gospel</w:t>
      </w:r>
      <w:r w:rsidRPr="002D2109">
        <w:rPr>
          <w:rFonts w:asciiTheme="majorHAnsi" w:hAnsiTheme="majorHAnsi"/>
          <w:i/>
          <w:iCs/>
          <w:sz w:val="24"/>
          <w:szCs w:val="24"/>
        </w:rPr>
        <w:t>:</w:t>
      </w:r>
      <w:r w:rsidRPr="002D2109">
        <w:rPr>
          <w:rFonts w:asciiTheme="majorHAnsi" w:hAnsiTheme="majorHAnsi"/>
          <w:sz w:val="24"/>
          <w:szCs w:val="24"/>
        </w:rPr>
        <w:t xml:space="preserve"> that Jesus </w:t>
      </w:r>
      <w:r w:rsidRPr="002D2109">
        <w:rPr>
          <w:rFonts w:asciiTheme="majorHAnsi" w:hAnsiTheme="majorHAnsi"/>
          <w:i/>
          <w:iCs/>
          <w:sz w:val="24"/>
          <w:szCs w:val="24"/>
        </w:rPr>
        <w:t>has</w:t>
      </w:r>
      <w:r w:rsidRPr="002D2109">
        <w:rPr>
          <w:rFonts w:asciiTheme="majorHAnsi" w:hAnsiTheme="majorHAnsi"/>
          <w:sz w:val="24"/>
          <w:szCs w:val="24"/>
        </w:rPr>
        <w:t xml:space="preserve"> conquered sin.” Jonathan Dodson, </w:t>
      </w:r>
      <w:r w:rsidRPr="002D2109">
        <w:rPr>
          <w:rFonts w:asciiTheme="majorHAnsi" w:hAnsiTheme="majorHAnsi"/>
          <w:i/>
          <w:iCs/>
          <w:sz w:val="24"/>
          <w:szCs w:val="24"/>
        </w:rPr>
        <w:t>Gospel Centered Discipleship</w:t>
      </w:r>
    </w:p>
    <w:p w:rsidR="00A46587" w:rsidRPr="002D2109" w:rsidRDefault="00A46587" w:rsidP="00A46587">
      <w:pPr>
        <w:textAlignment w:val="baseline"/>
        <w:rPr>
          <w:rFonts w:asciiTheme="majorHAnsi" w:hAnsiTheme="majorHAnsi"/>
          <w:i/>
          <w:iCs/>
          <w:sz w:val="12"/>
          <w:szCs w:val="24"/>
        </w:rPr>
      </w:pPr>
    </w:p>
    <w:p w:rsidR="00A46587" w:rsidRPr="002D2109" w:rsidRDefault="00A46587" w:rsidP="00A46587">
      <w:pPr>
        <w:rPr>
          <w:rFonts w:asciiTheme="majorHAnsi" w:hAnsiTheme="majorHAnsi"/>
          <w:sz w:val="24"/>
          <w:szCs w:val="24"/>
        </w:rPr>
      </w:pPr>
      <w:r w:rsidRPr="002D2109">
        <w:rPr>
          <w:rFonts w:asciiTheme="majorHAnsi" w:hAnsiTheme="majorHAnsi" w:cs="Arial"/>
          <w:b/>
          <w:bCs/>
          <w:color w:val="000000"/>
        </w:rPr>
        <w:t>Our Foundation - “Let us hold fast”</w:t>
      </w:r>
    </w:p>
    <w:p w:rsidR="00A46587" w:rsidRPr="002D2109" w:rsidRDefault="00A46587" w:rsidP="00A46587">
      <w:pPr>
        <w:numPr>
          <w:ilvl w:val="0"/>
          <w:numId w:val="2"/>
        </w:numPr>
        <w:textAlignment w:val="baseline"/>
        <w:rPr>
          <w:rFonts w:asciiTheme="majorHAnsi" w:eastAsia="Times New Roman" w:hAnsiTheme="majorHAnsi" w:cs="Arial"/>
          <w:color w:val="000000"/>
        </w:rPr>
      </w:pPr>
      <w:r w:rsidRPr="002D2109">
        <w:rPr>
          <w:rFonts w:asciiTheme="majorHAnsi" w:eastAsia="Times New Roman" w:hAnsiTheme="majorHAnsi" w:cs="Arial"/>
          <w:color w:val="000000"/>
        </w:rPr>
        <w:t xml:space="preserve">Christ-Centered Confidence (v. 23a) </w:t>
      </w:r>
    </w:p>
    <w:p w:rsidR="00A46587" w:rsidRPr="002D2109" w:rsidRDefault="00A46587" w:rsidP="00A46587">
      <w:pPr>
        <w:numPr>
          <w:ilvl w:val="0"/>
          <w:numId w:val="2"/>
        </w:numPr>
        <w:textAlignment w:val="baseline"/>
        <w:rPr>
          <w:rFonts w:asciiTheme="majorHAnsi" w:eastAsia="Times New Roman" w:hAnsiTheme="majorHAnsi"/>
          <w:sz w:val="24"/>
          <w:szCs w:val="24"/>
        </w:rPr>
      </w:pPr>
      <w:r w:rsidRPr="002D2109">
        <w:rPr>
          <w:rFonts w:asciiTheme="majorHAnsi" w:eastAsia="Times New Roman" w:hAnsiTheme="majorHAnsi" w:cs="Arial"/>
          <w:color w:val="000000"/>
        </w:rPr>
        <w:t>Focused on the Faithful Person of Christ (v. 23b)</w:t>
      </w:r>
    </w:p>
    <w:p w:rsidR="00A46587" w:rsidRPr="002D2109" w:rsidRDefault="00A46587" w:rsidP="00A46587">
      <w:pPr>
        <w:ind w:left="720"/>
        <w:textAlignment w:val="baseline"/>
        <w:rPr>
          <w:rFonts w:asciiTheme="majorHAnsi" w:eastAsia="Times New Roman" w:hAnsiTheme="majorHAnsi"/>
          <w:sz w:val="12"/>
          <w:szCs w:val="24"/>
        </w:rPr>
      </w:pPr>
    </w:p>
    <w:p w:rsidR="00A46587" w:rsidRPr="002D2109" w:rsidRDefault="00A46587" w:rsidP="00A46587">
      <w:pPr>
        <w:rPr>
          <w:rFonts w:asciiTheme="majorHAnsi" w:hAnsiTheme="majorHAnsi"/>
          <w:sz w:val="24"/>
          <w:szCs w:val="24"/>
        </w:rPr>
      </w:pPr>
      <w:r w:rsidRPr="002D2109">
        <w:rPr>
          <w:rFonts w:asciiTheme="majorHAnsi" w:hAnsiTheme="majorHAnsi" w:cs="Arial"/>
          <w:b/>
          <w:bCs/>
          <w:color w:val="000000"/>
        </w:rPr>
        <w:t>Our Fight - “Let us consider how to stir up one another”</w:t>
      </w:r>
    </w:p>
    <w:p w:rsidR="00A46587" w:rsidRPr="002D2109" w:rsidRDefault="00A46587" w:rsidP="00A46587">
      <w:pPr>
        <w:numPr>
          <w:ilvl w:val="0"/>
          <w:numId w:val="3"/>
        </w:numPr>
        <w:textAlignment w:val="baseline"/>
        <w:rPr>
          <w:rFonts w:asciiTheme="majorHAnsi" w:eastAsia="Times New Roman" w:hAnsiTheme="majorHAnsi" w:cs="Arial"/>
          <w:color w:val="000000"/>
        </w:rPr>
      </w:pPr>
      <w:r w:rsidRPr="002D2109">
        <w:rPr>
          <w:rFonts w:asciiTheme="majorHAnsi" w:eastAsia="Times New Roman" w:hAnsiTheme="majorHAnsi" w:cs="Arial"/>
          <w:color w:val="000000"/>
        </w:rPr>
        <w:t xml:space="preserve">Work Together (v. 24) </w:t>
      </w:r>
    </w:p>
    <w:p w:rsidR="00A46587" w:rsidRPr="002D2109" w:rsidRDefault="00A46587" w:rsidP="00A46587">
      <w:pPr>
        <w:numPr>
          <w:ilvl w:val="0"/>
          <w:numId w:val="3"/>
        </w:numPr>
        <w:textAlignment w:val="baseline"/>
        <w:rPr>
          <w:rFonts w:asciiTheme="majorHAnsi" w:eastAsia="Times New Roman" w:hAnsiTheme="majorHAnsi" w:cs="Arial"/>
          <w:color w:val="000000"/>
        </w:rPr>
      </w:pPr>
      <w:r w:rsidRPr="002D2109">
        <w:rPr>
          <w:rFonts w:asciiTheme="majorHAnsi" w:eastAsia="Times New Roman" w:hAnsiTheme="majorHAnsi" w:cs="Arial"/>
          <w:color w:val="000000"/>
        </w:rPr>
        <w:t xml:space="preserve">Stand Together (v. 25a) </w:t>
      </w:r>
    </w:p>
    <w:p w:rsidR="00A46587" w:rsidRPr="002D2109" w:rsidRDefault="00A46587" w:rsidP="00A46587">
      <w:pPr>
        <w:numPr>
          <w:ilvl w:val="0"/>
          <w:numId w:val="3"/>
        </w:numPr>
        <w:textAlignment w:val="baseline"/>
        <w:rPr>
          <w:rFonts w:asciiTheme="majorHAnsi" w:eastAsia="Times New Roman" w:hAnsiTheme="majorHAnsi" w:cs="Arial"/>
          <w:color w:val="000000"/>
        </w:rPr>
      </w:pPr>
      <w:r w:rsidRPr="002D2109">
        <w:rPr>
          <w:rFonts w:asciiTheme="majorHAnsi" w:eastAsia="Times New Roman" w:hAnsiTheme="majorHAnsi" w:cs="Arial"/>
          <w:color w:val="000000"/>
        </w:rPr>
        <w:t xml:space="preserve">Believe Together (v. 25b) </w:t>
      </w:r>
    </w:p>
    <w:p w:rsidR="00A46587" w:rsidRPr="002D2109" w:rsidRDefault="00A46587" w:rsidP="00A46587">
      <w:pPr>
        <w:numPr>
          <w:ilvl w:val="0"/>
          <w:numId w:val="3"/>
        </w:numPr>
        <w:textAlignment w:val="baseline"/>
        <w:rPr>
          <w:rFonts w:asciiTheme="majorHAnsi" w:eastAsia="Times New Roman" w:hAnsiTheme="majorHAnsi" w:cs="Arial"/>
          <w:color w:val="000000"/>
        </w:rPr>
      </w:pPr>
      <w:r w:rsidRPr="002D2109">
        <w:rPr>
          <w:rFonts w:asciiTheme="majorHAnsi" w:eastAsia="Times New Roman" w:hAnsiTheme="majorHAnsi" w:cs="Arial"/>
          <w:color w:val="000000"/>
        </w:rPr>
        <w:t>Endure Together (v. 25c)</w:t>
      </w:r>
    </w:p>
    <w:p w:rsidR="00A46587" w:rsidRPr="002D2109" w:rsidRDefault="00A46587" w:rsidP="00A46587">
      <w:pPr>
        <w:textAlignment w:val="baseline"/>
        <w:rPr>
          <w:rFonts w:asciiTheme="majorHAnsi" w:eastAsia="Times New Roman" w:hAnsiTheme="majorHAnsi" w:cs="Arial"/>
          <w:color w:val="000000"/>
        </w:rPr>
      </w:pPr>
    </w:p>
    <w:p w:rsidR="00EE5BE4" w:rsidRPr="002D2109" w:rsidRDefault="00A46587">
      <w:pPr>
        <w:rPr>
          <w:rFonts w:asciiTheme="majorHAnsi" w:hAnsiTheme="majorHAnsi"/>
          <w:b/>
          <w:i/>
          <w:sz w:val="28"/>
        </w:rPr>
      </w:pPr>
      <w:r w:rsidRPr="002D2109">
        <w:rPr>
          <w:rFonts w:asciiTheme="majorHAnsi" w:hAnsiTheme="majorHAnsi"/>
          <w:b/>
          <w:i/>
          <w:sz w:val="28"/>
        </w:rPr>
        <w:t>Connect</w:t>
      </w:r>
    </w:p>
    <w:p w:rsidR="00A46587" w:rsidRPr="002D2109" w:rsidRDefault="00A46587" w:rsidP="00A465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2D2109">
        <w:rPr>
          <w:rFonts w:asciiTheme="majorHAnsi" w:hAnsiTheme="majorHAnsi"/>
          <w:sz w:val="24"/>
        </w:rPr>
        <w:t>Has anyone ever saved your life, literally? If not, when has someone really helped you in a significant way?</w:t>
      </w:r>
    </w:p>
    <w:p w:rsidR="00A46587" w:rsidRPr="002D2109" w:rsidRDefault="00A46587" w:rsidP="00A465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2D2109">
        <w:rPr>
          <w:rFonts w:asciiTheme="majorHAnsi" w:hAnsiTheme="majorHAnsi"/>
          <w:sz w:val="24"/>
        </w:rPr>
        <w:t xml:space="preserve">Think of a really good friend. How has that person helped you grow in your life? </w:t>
      </w:r>
    </w:p>
    <w:p w:rsidR="00A46587" w:rsidRPr="002D2109" w:rsidRDefault="00A46587" w:rsidP="00A46587">
      <w:pPr>
        <w:rPr>
          <w:rFonts w:asciiTheme="majorHAnsi" w:hAnsiTheme="majorHAnsi"/>
        </w:rPr>
      </w:pPr>
    </w:p>
    <w:p w:rsidR="00A46587" w:rsidRPr="002D2109" w:rsidRDefault="00A46587" w:rsidP="00A46587">
      <w:pPr>
        <w:rPr>
          <w:rFonts w:asciiTheme="majorHAnsi" w:hAnsiTheme="majorHAnsi"/>
          <w:b/>
          <w:i/>
          <w:sz w:val="28"/>
        </w:rPr>
      </w:pPr>
      <w:r w:rsidRPr="002D2109">
        <w:rPr>
          <w:rFonts w:asciiTheme="majorHAnsi" w:hAnsiTheme="majorHAnsi"/>
          <w:b/>
          <w:i/>
          <w:sz w:val="28"/>
        </w:rPr>
        <w:t>Read Hebrews 10:19-25</w:t>
      </w:r>
    </w:p>
    <w:p w:rsidR="00A46587" w:rsidRPr="002D2109" w:rsidRDefault="00A46587" w:rsidP="00A46587">
      <w:pPr>
        <w:rPr>
          <w:rFonts w:asciiTheme="majorHAnsi" w:hAnsiTheme="majorHAnsi"/>
        </w:rPr>
      </w:pPr>
    </w:p>
    <w:p w:rsidR="00A46587" w:rsidRPr="002D2109" w:rsidRDefault="00A46587" w:rsidP="00A46587">
      <w:pPr>
        <w:rPr>
          <w:rFonts w:asciiTheme="majorHAnsi" w:hAnsiTheme="majorHAnsi"/>
          <w:b/>
          <w:i/>
          <w:sz w:val="28"/>
        </w:rPr>
      </w:pPr>
      <w:r w:rsidRPr="002D2109">
        <w:rPr>
          <w:rFonts w:asciiTheme="majorHAnsi" w:hAnsiTheme="majorHAnsi"/>
          <w:b/>
          <w:i/>
          <w:sz w:val="28"/>
        </w:rPr>
        <w:t>Discuss</w:t>
      </w:r>
    </w:p>
    <w:p w:rsidR="00A46587" w:rsidRPr="002D2109" w:rsidRDefault="00A46587" w:rsidP="00A465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2D2109">
        <w:rPr>
          <w:rFonts w:asciiTheme="majorHAnsi" w:hAnsiTheme="majorHAnsi"/>
          <w:sz w:val="24"/>
        </w:rPr>
        <w:t>How does the writer of Hebrews present the Gospel (v. 19-21)? How does this encourage and energize your faith?</w:t>
      </w:r>
    </w:p>
    <w:p w:rsidR="00A46587" w:rsidRPr="002D2109" w:rsidRDefault="00A46587" w:rsidP="00A465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2D2109">
        <w:rPr>
          <w:rFonts w:asciiTheme="majorHAnsi" w:hAnsiTheme="majorHAnsi"/>
          <w:sz w:val="24"/>
        </w:rPr>
        <w:t>What does it mean to have “full assurance of faith” (v. 22)? Wh</w:t>
      </w:r>
      <w:r w:rsidR="002D2109">
        <w:rPr>
          <w:rFonts w:asciiTheme="majorHAnsi" w:hAnsiTheme="majorHAnsi"/>
          <w:sz w:val="24"/>
        </w:rPr>
        <w:t xml:space="preserve">at makes </w:t>
      </w:r>
      <w:r w:rsidRPr="002D2109">
        <w:rPr>
          <w:rFonts w:asciiTheme="majorHAnsi" w:hAnsiTheme="majorHAnsi"/>
          <w:sz w:val="24"/>
        </w:rPr>
        <w:t>it possible for believers to have this confidence?</w:t>
      </w:r>
    </w:p>
    <w:p w:rsidR="002D2109" w:rsidRPr="002D2109" w:rsidRDefault="002D2109" w:rsidP="00A465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2D2109">
        <w:rPr>
          <w:rFonts w:asciiTheme="majorHAnsi" w:hAnsiTheme="majorHAnsi"/>
          <w:sz w:val="24"/>
        </w:rPr>
        <w:t xml:space="preserve">What does it mean to “hold fast the confession” (v. 23)? Why is it important to do this “without wavering”? </w:t>
      </w:r>
    </w:p>
    <w:p w:rsidR="002D2109" w:rsidRPr="002D2109" w:rsidRDefault="002D2109" w:rsidP="00A465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2D2109">
        <w:rPr>
          <w:rFonts w:asciiTheme="majorHAnsi" w:hAnsiTheme="majorHAnsi"/>
          <w:sz w:val="24"/>
        </w:rPr>
        <w:t xml:space="preserve">Why is it a problem to “neglect meeting together” (v. 25)? </w:t>
      </w:r>
    </w:p>
    <w:p w:rsidR="002D2109" w:rsidRPr="002D2109" w:rsidRDefault="002D2109" w:rsidP="002D2109">
      <w:pPr>
        <w:rPr>
          <w:rFonts w:asciiTheme="majorHAnsi" w:hAnsiTheme="majorHAnsi"/>
        </w:rPr>
      </w:pPr>
    </w:p>
    <w:p w:rsidR="002D2109" w:rsidRPr="002D2109" w:rsidRDefault="002D2109" w:rsidP="002D2109">
      <w:pPr>
        <w:rPr>
          <w:rFonts w:asciiTheme="majorHAnsi" w:hAnsiTheme="majorHAnsi"/>
          <w:b/>
          <w:i/>
          <w:sz w:val="28"/>
        </w:rPr>
      </w:pPr>
      <w:r w:rsidRPr="002D2109">
        <w:rPr>
          <w:rFonts w:asciiTheme="majorHAnsi" w:hAnsiTheme="majorHAnsi"/>
          <w:b/>
          <w:i/>
          <w:sz w:val="28"/>
        </w:rPr>
        <w:t>Apply</w:t>
      </w:r>
    </w:p>
    <w:p w:rsidR="002D2109" w:rsidRPr="002D2109" w:rsidRDefault="002D2109" w:rsidP="00A465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2D2109">
        <w:rPr>
          <w:rFonts w:asciiTheme="majorHAnsi" w:hAnsiTheme="majorHAnsi"/>
          <w:sz w:val="24"/>
        </w:rPr>
        <w:t xml:space="preserve">How do the three “Let us…” exhortations in this passage challenge you? </w:t>
      </w:r>
    </w:p>
    <w:p w:rsidR="00A46587" w:rsidRPr="002D2109" w:rsidRDefault="002D2109" w:rsidP="00A4658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2D2109">
        <w:rPr>
          <w:rFonts w:asciiTheme="majorHAnsi" w:hAnsiTheme="majorHAnsi"/>
          <w:sz w:val="24"/>
        </w:rPr>
        <w:t>When has someone “stirred you up to love and good works” before? Why is this so important for our Christian growth?</w:t>
      </w:r>
      <w:r w:rsidR="00A46587" w:rsidRPr="002D2109">
        <w:rPr>
          <w:rFonts w:asciiTheme="majorHAnsi" w:hAnsiTheme="majorHAnsi"/>
          <w:sz w:val="24"/>
        </w:rPr>
        <w:t xml:space="preserve">  </w:t>
      </w:r>
    </w:p>
    <w:p w:rsidR="002D2109" w:rsidRPr="002D2109" w:rsidRDefault="002D210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2D2109">
        <w:rPr>
          <w:rFonts w:asciiTheme="majorHAnsi" w:hAnsiTheme="majorHAnsi"/>
          <w:sz w:val="24"/>
        </w:rPr>
        <w:t xml:space="preserve">How do you need encouragement this week? </w:t>
      </w:r>
    </w:p>
    <w:p w:rsidR="002D2109" w:rsidRDefault="002D210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D2109">
        <w:rPr>
          <w:rFonts w:asciiTheme="majorHAnsi" w:hAnsiTheme="majorHAnsi"/>
          <w:sz w:val="24"/>
        </w:rPr>
        <w:t xml:space="preserve">How do you feel about the fact that the Day of the Lord is drawing near (v. 25)? </w:t>
      </w:r>
    </w:p>
    <w:p w:rsidR="002D2109" w:rsidRDefault="002D2109" w:rsidP="002D2109">
      <w:pPr>
        <w:rPr>
          <w:rFonts w:asciiTheme="majorHAnsi" w:hAnsiTheme="majorHAnsi"/>
        </w:rPr>
      </w:pPr>
    </w:p>
    <w:p w:rsidR="002D2109" w:rsidRPr="002D2109" w:rsidRDefault="002D2109" w:rsidP="002D2109">
      <w:pPr>
        <w:rPr>
          <w:rFonts w:asciiTheme="majorHAnsi" w:hAnsiTheme="majorHAnsi"/>
          <w:b/>
          <w:i/>
          <w:sz w:val="28"/>
        </w:rPr>
      </w:pPr>
      <w:r w:rsidRPr="002D2109">
        <w:rPr>
          <w:rFonts w:asciiTheme="majorHAnsi" w:hAnsiTheme="majorHAnsi"/>
          <w:b/>
          <w:i/>
          <w:sz w:val="28"/>
        </w:rPr>
        <w:t>Pray</w:t>
      </w:r>
    </w:p>
    <w:p w:rsidR="002D2109" w:rsidRPr="002D2109" w:rsidRDefault="002D2109" w:rsidP="002D210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2D2109">
        <w:rPr>
          <w:rFonts w:asciiTheme="majorHAnsi" w:hAnsiTheme="majorHAnsi"/>
          <w:sz w:val="24"/>
        </w:rPr>
        <w:t xml:space="preserve">How can we pray for you this week? </w:t>
      </w:r>
    </w:p>
    <w:sectPr w:rsidR="002D2109" w:rsidRPr="002D2109" w:rsidSect="00EE5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BE7"/>
    <w:multiLevelType w:val="multilevel"/>
    <w:tmpl w:val="8786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20F3C"/>
    <w:multiLevelType w:val="multilevel"/>
    <w:tmpl w:val="50A0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74222"/>
    <w:multiLevelType w:val="multilevel"/>
    <w:tmpl w:val="9442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587"/>
    <w:rsid w:val="002D2109"/>
    <w:rsid w:val="00A46587"/>
    <w:rsid w:val="00EE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8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Anderson</dc:creator>
  <cp:lastModifiedBy>Darin Anderson</cp:lastModifiedBy>
  <cp:revision>1</cp:revision>
  <dcterms:created xsi:type="dcterms:W3CDTF">2018-09-21T14:20:00Z</dcterms:created>
  <dcterms:modified xsi:type="dcterms:W3CDTF">2018-09-21T14:38:00Z</dcterms:modified>
</cp:coreProperties>
</file>