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160" w:rsidRDefault="00891160" w:rsidP="00891160">
      <w:pPr>
        <w:pStyle w:val="NormalWeb"/>
        <w:spacing w:before="0" w:beforeAutospacing="0" w:after="0" w:afterAutospacing="0"/>
        <w:jc w:val="center"/>
      </w:pPr>
      <w:r>
        <w:rPr>
          <w:rFonts w:ascii="Cambria" w:hAnsi="Cambria"/>
          <w:b/>
          <w:bCs/>
          <w:color w:val="000000"/>
          <w:sz w:val="38"/>
          <w:szCs w:val="38"/>
        </w:rPr>
        <w:t>Called</w:t>
      </w:r>
    </w:p>
    <w:p w:rsidR="00891160" w:rsidRDefault="00891160" w:rsidP="00891160">
      <w:pPr>
        <w:pStyle w:val="NormalWeb"/>
        <w:spacing w:before="0" w:beforeAutospacing="0" w:after="0" w:afterAutospacing="0"/>
        <w:jc w:val="center"/>
      </w:pPr>
      <w:r>
        <w:rPr>
          <w:rFonts w:ascii="Cambria" w:hAnsi="Cambria"/>
          <w:color w:val="000000"/>
          <w:sz w:val="26"/>
          <w:szCs w:val="26"/>
        </w:rPr>
        <w:t>Acts 9:1-22</w:t>
      </w:r>
    </w:p>
    <w:p w:rsidR="00891160" w:rsidRDefault="00891160" w:rsidP="00891160">
      <w:pPr>
        <w:pStyle w:val="NormalWeb"/>
        <w:spacing w:before="0" w:beforeAutospacing="0" w:after="0" w:afterAutospacing="0"/>
        <w:jc w:val="center"/>
      </w:pPr>
      <w:r>
        <w:t> </w:t>
      </w:r>
    </w:p>
    <w:p w:rsidR="00891160" w:rsidRDefault="00891160" w:rsidP="00891160">
      <w:pPr>
        <w:pStyle w:val="NormalWeb"/>
        <w:spacing w:before="0" w:beforeAutospacing="0" w:after="0" w:afterAutospacing="0"/>
      </w:pPr>
      <w:r>
        <w:rPr>
          <w:rFonts w:ascii="Cambria" w:hAnsi="Cambria"/>
          <w:color w:val="000000"/>
          <w:sz w:val="26"/>
          <w:szCs w:val="26"/>
        </w:rPr>
        <w:t>“But the Lord said to him, ‘Go, for he is a chosen instrument of mine to carry my name before the Gentiles and kings and the children of Israel.’” Acts 9:15</w:t>
      </w:r>
    </w:p>
    <w:p w:rsidR="00891160" w:rsidRDefault="00891160" w:rsidP="00891160">
      <w:pPr>
        <w:pStyle w:val="NormalWeb"/>
        <w:spacing w:before="0" w:beforeAutospacing="0" w:after="0" w:afterAutospacing="0"/>
      </w:pPr>
      <w:r>
        <w:t> </w:t>
      </w:r>
    </w:p>
    <w:p w:rsidR="00891160" w:rsidRDefault="00891160" w:rsidP="00891160">
      <w:pPr>
        <w:pStyle w:val="NormalWeb"/>
        <w:spacing w:before="0" w:beforeAutospacing="0" w:after="0" w:afterAutospacing="0"/>
      </w:pPr>
      <w:r>
        <w:rPr>
          <w:rFonts w:ascii="Cambria" w:hAnsi="Cambria"/>
          <w:b/>
          <w:bCs/>
          <w:color w:val="000000"/>
          <w:sz w:val="26"/>
          <w:szCs w:val="26"/>
        </w:rPr>
        <w:t>How Jesus calls you:</w:t>
      </w:r>
    </w:p>
    <w:p w:rsidR="00891160" w:rsidRDefault="00891160" w:rsidP="00891160">
      <w:pPr>
        <w:pStyle w:val="NormalWeb"/>
        <w:spacing w:before="0" w:beforeAutospacing="0" w:after="0" w:afterAutospacing="0"/>
      </w:pPr>
      <w:r>
        <w:t> </w:t>
      </w:r>
    </w:p>
    <w:p w:rsidR="00891160" w:rsidRDefault="00891160" w:rsidP="00891160">
      <w:pPr>
        <w:pStyle w:val="NormalWeb"/>
        <w:numPr>
          <w:ilvl w:val="0"/>
          <w:numId w:val="1"/>
        </w:numPr>
        <w:tabs>
          <w:tab w:val="clear" w:pos="720"/>
          <w:tab w:val="num" w:pos="360"/>
        </w:tabs>
        <w:spacing w:before="0" w:beforeAutospacing="0" w:after="0" w:afterAutospacing="0"/>
        <w:ind w:left="360"/>
        <w:textAlignment w:val="baseline"/>
        <w:rPr>
          <w:rFonts w:ascii="Cambria" w:hAnsi="Cambria"/>
          <w:color w:val="000000"/>
          <w:sz w:val="26"/>
          <w:szCs w:val="26"/>
        </w:rPr>
      </w:pPr>
      <w:r>
        <w:rPr>
          <w:rFonts w:ascii="Cambria" w:hAnsi="Cambria"/>
          <w:color w:val="000000"/>
          <w:sz w:val="26"/>
          <w:szCs w:val="26"/>
        </w:rPr>
        <w:t xml:space="preserve">Jesus confronts your sins against </w:t>
      </w:r>
      <w:r>
        <w:rPr>
          <w:rFonts w:ascii="Cambria" w:hAnsi="Cambria"/>
          <w:b/>
          <w:bCs/>
          <w:color w:val="000000"/>
          <w:sz w:val="26"/>
          <w:szCs w:val="26"/>
        </w:rPr>
        <w:t>H</w:t>
      </w:r>
      <w:r w:rsidR="00E37975">
        <w:rPr>
          <w:rFonts w:ascii="Cambria" w:hAnsi="Cambria"/>
          <w:b/>
          <w:bCs/>
          <w:color w:val="000000"/>
          <w:sz w:val="26"/>
          <w:szCs w:val="26"/>
        </w:rPr>
        <w:t>__________</w:t>
      </w:r>
      <w:r>
        <w:rPr>
          <w:rFonts w:ascii="Cambria" w:hAnsi="Cambria"/>
          <w:color w:val="000000"/>
          <w:sz w:val="26"/>
          <w:szCs w:val="26"/>
        </w:rPr>
        <w:t xml:space="preserve"> (v. 3-4; Matt. 25:40,46)</w:t>
      </w:r>
    </w:p>
    <w:p w:rsidR="00E37975" w:rsidRDefault="00E37975" w:rsidP="00E37975">
      <w:pPr>
        <w:pStyle w:val="NormalWeb"/>
        <w:spacing w:before="0" w:beforeAutospacing="0" w:after="0" w:afterAutospacing="0"/>
        <w:textAlignment w:val="baseline"/>
        <w:rPr>
          <w:rFonts w:ascii="Cambria" w:hAnsi="Cambria"/>
          <w:color w:val="000000"/>
          <w:sz w:val="26"/>
          <w:szCs w:val="26"/>
        </w:rPr>
      </w:pPr>
    </w:p>
    <w:p w:rsidR="00E37975" w:rsidRDefault="00E37975" w:rsidP="00E37975">
      <w:pPr>
        <w:pStyle w:val="NormalWeb"/>
        <w:spacing w:before="0" w:beforeAutospacing="0" w:after="0" w:afterAutospacing="0"/>
        <w:textAlignment w:val="baseline"/>
        <w:rPr>
          <w:rFonts w:ascii="Cambria" w:hAnsi="Cambria"/>
          <w:color w:val="000000"/>
          <w:sz w:val="26"/>
          <w:szCs w:val="26"/>
        </w:rPr>
      </w:pPr>
    </w:p>
    <w:p w:rsidR="00E37975" w:rsidRDefault="00E37975" w:rsidP="00E37975">
      <w:pPr>
        <w:pStyle w:val="NormalWeb"/>
        <w:spacing w:before="0" w:beforeAutospacing="0" w:after="0" w:afterAutospacing="0"/>
        <w:textAlignment w:val="baseline"/>
        <w:rPr>
          <w:rFonts w:ascii="Cambria" w:hAnsi="Cambria"/>
          <w:color w:val="000000"/>
          <w:sz w:val="26"/>
          <w:szCs w:val="26"/>
        </w:rPr>
      </w:pPr>
    </w:p>
    <w:p w:rsidR="00891160" w:rsidRDefault="00891160" w:rsidP="00891160"/>
    <w:p w:rsidR="00891160" w:rsidRDefault="00891160" w:rsidP="00891160">
      <w:pPr>
        <w:pStyle w:val="NormalWeb"/>
        <w:numPr>
          <w:ilvl w:val="0"/>
          <w:numId w:val="2"/>
        </w:numPr>
        <w:spacing w:before="0" w:beforeAutospacing="0" w:after="0" w:afterAutospacing="0"/>
        <w:ind w:left="360" w:hanging="360"/>
        <w:textAlignment w:val="baseline"/>
        <w:rPr>
          <w:rFonts w:ascii="Cambria" w:hAnsi="Cambria"/>
          <w:color w:val="000000"/>
          <w:sz w:val="26"/>
          <w:szCs w:val="26"/>
        </w:rPr>
      </w:pPr>
      <w:r>
        <w:rPr>
          <w:rFonts w:ascii="Cambria" w:hAnsi="Cambria"/>
          <w:color w:val="000000"/>
          <w:sz w:val="26"/>
          <w:szCs w:val="26"/>
        </w:rPr>
        <w:t xml:space="preserve">Jesus commands your total </w:t>
      </w:r>
      <w:r>
        <w:rPr>
          <w:rFonts w:ascii="Cambria" w:hAnsi="Cambria"/>
          <w:b/>
          <w:bCs/>
          <w:color w:val="000000"/>
          <w:sz w:val="26"/>
          <w:szCs w:val="26"/>
        </w:rPr>
        <w:t>S</w:t>
      </w:r>
      <w:r w:rsidR="00E37975">
        <w:rPr>
          <w:rFonts w:ascii="Cambria" w:hAnsi="Cambria"/>
          <w:b/>
          <w:bCs/>
          <w:color w:val="000000"/>
          <w:sz w:val="26"/>
          <w:szCs w:val="26"/>
        </w:rPr>
        <w:t>__________________</w:t>
      </w:r>
      <w:r>
        <w:rPr>
          <w:rFonts w:ascii="Cambria" w:hAnsi="Cambria"/>
          <w:color w:val="000000"/>
          <w:sz w:val="26"/>
          <w:szCs w:val="26"/>
        </w:rPr>
        <w:t xml:space="preserve"> to Him (v. 3-4,6,15-16)</w:t>
      </w:r>
    </w:p>
    <w:p w:rsidR="00E37975" w:rsidRDefault="00E37975" w:rsidP="00E37975">
      <w:pPr>
        <w:pStyle w:val="NormalWeb"/>
        <w:spacing w:before="0" w:beforeAutospacing="0" w:after="0" w:afterAutospacing="0"/>
        <w:textAlignment w:val="baseline"/>
        <w:rPr>
          <w:rFonts w:ascii="Cambria" w:hAnsi="Cambria"/>
          <w:color w:val="000000"/>
          <w:sz w:val="26"/>
          <w:szCs w:val="26"/>
        </w:rPr>
      </w:pPr>
    </w:p>
    <w:p w:rsidR="00891160" w:rsidRDefault="00891160" w:rsidP="00891160"/>
    <w:p w:rsidR="00E37975" w:rsidRDefault="00E37975" w:rsidP="00891160"/>
    <w:p w:rsidR="00E37975" w:rsidRDefault="00E37975" w:rsidP="00891160"/>
    <w:p w:rsidR="00891160" w:rsidRDefault="00891160" w:rsidP="00891160">
      <w:pPr>
        <w:pStyle w:val="NormalWeb"/>
        <w:numPr>
          <w:ilvl w:val="0"/>
          <w:numId w:val="3"/>
        </w:numPr>
        <w:spacing w:before="0" w:beforeAutospacing="0" w:after="0" w:afterAutospacing="0"/>
        <w:ind w:left="360" w:hanging="360"/>
        <w:textAlignment w:val="baseline"/>
        <w:rPr>
          <w:rFonts w:ascii="Cambria" w:hAnsi="Cambria"/>
          <w:color w:val="000000"/>
          <w:sz w:val="26"/>
          <w:szCs w:val="26"/>
        </w:rPr>
      </w:pPr>
      <w:r>
        <w:rPr>
          <w:rFonts w:ascii="Cambria" w:hAnsi="Cambria"/>
          <w:color w:val="000000"/>
          <w:sz w:val="26"/>
          <w:szCs w:val="26"/>
        </w:rPr>
        <w:t xml:space="preserve">Jesus commissions you to </w:t>
      </w:r>
      <w:r>
        <w:rPr>
          <w:rFonts w:ascii="Cambria" w:hAnsi="Cambria"/>
          <w:b/>
          <w:bCs/>
          <w:color w:val="000000"/>
          <w:sz w:val="26"/>
          <w:szCs w:val="26"/>
        </w:rPr>
        <w:t>S</w:t>
      </w:r>
      <w:r w:rsidR="00E37975">
        <w:rPr>
          <w:rFonts w:ascii="Cambria" w:hAnsi="Cambria"/>
          <w:b/>
          <w:bCs/>
          <w:color w:val="000000"/>
          <w:sz w:val="26"/>
          <w:szCs w:val="26"/>
        </w:rPr>
        <w:t>__________</w:t>
      </w:r>
      <w:r>
        <w:rPr>
          <w:rFonts w:ascii="Cambria" w:hAnsi="Cambria"/>
          <w:color w:val="000000"/>
          <w:sz w:val="26"/>
          <w:szCs w:val="26"/>
        </w:rPr>
        <w:t xml:space="preserve"> Him (v. 11,15-17; 26:19-20) </w:t>
      </w:r>
    </w:p>
    <w:p w:rsidR="00891160" w:rsidRDefault="00891160" w:rsidP="00891160">
      <w:pPr>
        <w:spacing w:after="240"/>
      </w:pPr>
    </w:p>
    <w:p w:rsidR="00891160" w:rsidRDefault="00891160" w:rsidP="00891160">
      <w:pPr>
        <w:pStyle w:val="NormalWeb"/>
        <w:spacing w:before="0" w:beforeAutospacing="0" w:after="0" w:afterAutospacing="0"/>
      </w:pPr>
      <w:r>
        <w:rPr>
          <w:rFonts w:ascii="Cambria" w:hAnsi="Cambria"/>
          <w:color w:val="000000"/>
          <w:sz w:val="26"/>
          <w:szCs w:val="26"/>
        </w:rPr>
        <w:t>“But rise and stand upon your feet, for I have appeared to you for this purpose, to appoint you as a servant and witness to the things in which you have seen me and to those in which I will appear to you, delivering you from your people and from the Gentiles—to whom I am sending you to open their eyes, so that they may turn from darkness to light and from the power of Satan to God, that they may receive forgiveness of sins and a place among those who are sanctified by faith in me.” Acts 26:16-18</w:t>
      </w:r>
    </w:p>
    <w:p w:rsidR="006E3D43" w:rsidRDefault="006E3D43"/>
    <w:sectPr w:rsidR="006E3D43" w:rsidSect="006E3D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1038C"/>
    <w:multiLevelType w:val="multilevel"/>
    <w:tmpl w:val="95C0661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A933C1D"/>
    <w:multiLevelType w:val="multilevel"/>
    <w:tmpl w:val="C66CD01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E6D5FC9"/>
    <w:multiLevelType w:val="multilevel"/>
    <w:tmpl w:val="E684FC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start w:val="2"/>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 w:ilvl="0">
        <w:start w:val="3"/>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1160"/>
    <w:rsid w:val="006E3D43"/>
    <w:rsid w:val="00891160"/>
    <w:rsid w:val="00E379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16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116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90841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marcia</cp:lastModifiedBy>
  <cp:revision>2</cp:revision>
  <dcterms:created xsi:type="dcterms:W3CDTF">2020-12-17T20:38:00Z</dcterms:created>
  <dcterms:modified xsi:type="dcterms:W3CDTF">2020-12-17T20:52:00Z</dcterms:modified>
</cp:coreProperties>
</file>