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EF" w:rsidRPr="000E19EF" w:rsidRDefault="000E19EF" w:rsidP="000E19EF">
      <w:pPr>
        <w:pStyle w:val="NormalWeb"/>
        <w:spacing w:before="0" w:beforeAutospacing="0" w:after="0" w:afterAutospacing="0"/>
        <w:jc w:val="center"/>
        <w:rPr>
          <w:rFonts w:asciiTheme="minorHAnsi" w:hAnsiTheme="minorHAnsi"/>
        </w:rPr>
      </w:pPr>
      <w:r w:rsidRPr="000E19EF">
        <w:rPr>
          <w:rFonts w:asciiTheme="minorHAnsi" w:hAnsiTheme="minorHAnsi"/>
          <w:b/>
          <w:bCs/>
          <w:sz w:val="36"/>
          <w:szCs w:val="36"/>
        </w:rPr>
        <w:t>Forever in Christ</w:t>
      </w:r>
    </w:p>
    <w:p w:rsidR="000E19EF" w:rsidRPr="000E19EF" w:rsidRDefault="000E19EF" w:rsidP="000E19EF">
      <w:pPr>
        <w:pStyle w:val="NormalWeb"/>
        <w:spacing w:before="0" w:beforeAutospacing="0" w:after="0" w:afterAutospacing="0"/>
        <w:jc w:val="center"/>
        <w:rPr>
          <w:rFonts w:asciiTheme="minorHAnsi" w:hAnsiTheme="minorHAnsi"/>
        </w:rPr>
      </w:pPr>
      <w:r w:rsidRPr="000E19EF">
        <w:rPr>
          <w:rFonts w:asciiTheme="minorHAnsi" w:hAnsiTheme="minorHAnsi"/>
          <w:sz w:val="28"/>
          <w:szCs w:val="28"/>
        </w:rPr>
        <w:t>Psalm 16</w:t>
      </w:r>
    </w:p>
    <w:p w:rsidR="000E19EF" w:rsidRPr="000E19EF" w:rsidRDefault="000E19EF" w:rsidP="000E19EF">
      <w:pPr>
        <w:rPr>
          <w:rFonts w:asciiTheme="minorHAnsi" w:eastAsia="Times New Roman" w:hAnsiTheme="minorHAnsi"/>
        </w:rPr>
      </w:pPr>
    </w:p>
    <w:p w:rsidR="000E19EF" w:rsidRPr="000E19EF" w:rsidRDefault="000E19EF" w:rsidP="000E19EF">
      <w:pPr>
        <w:pStyle w:val="NormalWeb"/>
        <w:spacing w:before="0" w:beforeAutospacing="0" w:after="0" w:afterAutospacing="0" w:line="276" w:lineRule="auto"/>
        <w:rPr>
          <w:rFonts w:asciiTheme="minorHAnsi" w:hAnsiTheme="minorHAnsi"/>
        </w:rPr>
      </w:pPr>
      <w:r w:rsidRPr="000E19EF">
        <w:rPr>
          <w:rFonts w:asciiTheme="minorHAnsi" w:hAnsiTheme="minorHAnsi"/>
          <w:b/>
          <w:bCs/>
          <w:color w:val="000000"/>
          <w:sz w:val="36"/>
          <w:szCs w:val="36"/>
        </w:rPr>
        <w:t>In the LORD</w:t>
      </w:r>
    </w:p>
    <w:p w:rsidR="000E19EF" w:rsidRPr="000E19EF" w:rsidRDefault="000E19EF" w:rsidP="000E19EF">
      <w:pPr>
        <w:pStyle w:val="NormalWeb"/>
        <w:numPr>
          <w:ilvl w:val="0"/>
          <w:numId w:val="1"/>
        </w:numPr>
        <w:spacing w:before="0" w:beforeAutospacing="0" w:after="0" w:afterAutospacing="0" w:line="276" w:lineRule="auto"/>
        <w:textAlignment w:val="baseline"/>
        <w:rPr>
          <w:rFonts w:asciiTheme="minorHAnsi" w:hAnsiTheme="minorHAnsi"/>
        </w:rPr>
      </w:pPr>
      <w:r w:rsidRPr="000E19EF">
        <w:rPr>
          <w:rFonts w:asciiTheme="minorHAnsi" w:hAnsiTheme="minorHAnsi"/>
          <w:color w:val="000000"/>
          <w:sz w:val="26"/>
          <w:szCs w:val="26"/>
        </w:rPr>
        <w:t xml:space="preserve">We are </w:t>
      </w:r>
      <w:r w:rsidRPr="000E19EF">
        <w:rPr>
          <w:rFonts w:asciiTheme="minorHAnsi" w:hAnsiTheme="minorHAnsi"/>
          <w:b/>
          <w:bCs/>
        </w:rPr>
        <w:t>S</w:t>
      </w:r>
      <w:r>
        <w:rPr>
          <w:rFonts w:asciiTheme="minorHAnsi" w:hAnsiTheme="minorHAnsi"/>
          <w:b/>
          <w:bCs/>
        </w:rPr>
        <w:t>____________</w:t>
      </w:r>
      <w:r w:rsidRPr="000E19EF">
        <w:rPr>
          <w:rFonts w:asciiTheme="minorHAnsi" w:hAnsiTheme="minorHAnsi"/>
        </w:rPr>
        <w:t xml:space="preserve"> (v. 1,8,10)</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spacing w:before="0" w:beforeAutospacing="0" w:after="0" w:afterAutospacing="0" w:line="276" w:lineRule="auto"/>
        <w:rPr>
          <w:rFonts w:asciiTheme="minorHAnsi" w:hAnsiTheme="minorHAnsi"/>
        </w:rPr>
      </w:pPr>
      <w:r w:rsidRPr="000E19EF">
        <w:rPr>
          <w:rFonts w:asciiTheme="minorHAnsi" w:hAnsiTheme="minorHAnsi"/>
          <w:color w:val="000000"/>
          <w:sz w:val="26"/>
          <w:szCs w:val="26"/>
        </w:rPr>
        <w:t>“Everyone who calls on the name of the Lord will be saved.” Acts 2:21</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numPr>
          <w:ilvl w:val="0"/>
          <w:numId w:val="1"/>
        </w:numPr>
        <w:spacing w:before="0" w:beforeAutospacing="0" w:after="0" w:afterAutospacing="0" w:line="276" w:lineRule="auto"/>
        <w:textAlignment w:val="baseline"/>
        <w:rPr>
          <w:rFonts w:asciiTheme="minorHAnsi" w:hAnsiTheme="minorHAnsi"/>
        </w:rPr>
      </w:pPr>
      <w:r w:rsidRPr="000E19EF">
        <w:rPr>
          <w:rFonts w:asciiTheme="minorHAnsi" w:hAnsiTheme="minorHAnsi"/>
          <w:color w:val="000000"/>
          <w:sz w:val="26"/>
          <w:szCs w:val="26"/>
        </w:rPr>
        <w:t xml:space="preserve">We are </w:t>
      </w:r>
      <w:r w:rsidRPr="000E19EF">
        <w:rPr>
          <w:rFonts w:asciiTheme="minorHAnsi" w:hAnsiTheme="minorHAnsi"/>
          <w:b/>
          <w:bCs/>
        </w:rPr>
        <w:t>C</w:t>
      </w:r>
      <w:r>
        <w:rPr>
          <w:rFonts w:asciiTheme="minorHAnsi" w:hAnsiTheme="minorHAnsi"/>
          <w:b/>
          <w:bCs/>
        </w:rPr>
        <w:t>____________________</w:t>
      </w:r>
      <w:r w:rsidRPr="000E19EF">
        <w:rPr>
          <w:rFonts w:asciiTheme="minorHAnsi" w:hAnsiTheme="minorHAnsi"/>
        </w:rPr>
        <w:t xml:space="preserve"> (v. 3,4)</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spacing w:before="0" w:beforeAutospacing="0" w:after="0" w:afterAutospacing="0" w:line="276" w:lineRule="auto"/>
        <w:rPr>
          <w:rFonts w:asciiTheme="minorHAnsi" w:hAnsiTheme="minorHAnsi"/>
        </w:rPr>
      </w:pPr>
      <w:r w:rsidRPr="000E19EF">
        <w:rPr>
          <w:rFonts w:asciiTheme="minorHAnsi" w:hAnsiTheme="minorHAnsi"/>
          <w:color w:val="000000"/>
          <w:sz w:val="26"/>
          <w:szCs w:val="26"/>
        </w:rPr>
        <w:t>“The promise is for you and for your children and for all who are far off, everyone whom the Lord our God calls to himself.” Acts 2:39</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numPr>
          <w:ilvl w:val="0"/>
          <w:numId w:val="1"/>
        </w:numPr>
        <w:spacing w:before="0" w:beforeAutospacing="0" w:after="0" w:afterAutospacing="0" w:line="276" w:lineRule="auto"/>
        <w:textAlignment w:val="baseline"/>
        <w:rPr>
          <w:rFonts w:asciiTheme="minorHAnsi" w:hAnsiTheme="minorHAnsi"/>
        </w:rPr>
      </w:pPr>
      <w:r w:rsidRPr="000E19EF">
        <w:rPr>
          <w:rFonts w:asciiTheme="minorHAnsi" w:hAnsiTheme="minorHAnsi"/>
          <w:color w:val="000000"/>
          <w:sz w:val="26"/>
          <w:szCs w:val="26"/>
        </w:rPr>
        <w:t xml:space="preserve">We are </w:t>
      </w:r>
      <w:r w:rsidRPr="000E19EF">
        <w:rPr>
          <w:rFonts w:asciiTheme="minorHAnsi" w:hAnsiTheme="minorHAnsi"/>
          <w:b/>
          <w:bCs/>
        </w:rPr>
        <w:t>J</w:t>
      </w:r>
      <w:r>
        <w:rPr>
          <w:rFonts w:asciiTheme="minorHAnsi" w:hAnsiTheme="minorHAnsi"/>
          <w:b/>
          <w:bCs/>
        </w:rPr>
        <w:t>____________</w:t>
      </w:r>
      <w:r w:rsidRPr="000E19EF">
        <w:rPr>
          <w:rFonts w:asciiTheme="minorHAnsi" w:hAnsiTheme="minorHAnsi"/>
        </w:rPr>
        <w:t xml:space="preserve"> (v. 2,5,6,9,11)</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spacing w:before="0" w:beforeAutospacing="0" w:after="0" w:afterAutospacing="0" w:line="276" w:lineRule="auto"/>
        <w:rPr>
          <w:rFonts w:asciiTheme="minorHAnsi" w:hAnsiTheme="minorHAnsi"/>
        </w:rPr>
      </w:pPr>
      <w:r w:rsidRPr="000E19EF">
        <w:rPr>
          <w:rFonts w:asciiTheme="minorHAnsi" w:hAnsiTheme="minorHAnsi"/>
          <w:color w:val="000000"/>
          <w:sz w:val="26"/>
          <w:szCs w:val="26"/>
        </w:rPr>
        <w:t>“Being therefore exalted at the right hand of God, and having received from the Father the promise of the Holy Spirit, he has poured out this that you yourselves are seeing and hearing.” Acts 2:33</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numPr>
          <w:ilvl w:val="0"/>
          <w:numId w:val="1"/>
        </w:numPr>
        <w:spacing w:before="0" w:beforeAutospacing="0" w:after="0" w:afterAutospacing="0" w:line="276" w:lineRule="auto"/>
        <w:textAlignment w:val="baseline"/>
        <w:rPr>
          <w:rFonts w:asciiTheme="minorHAnsi" w:hAnsiTheme="minorHAnsi"/>
          <w:b/>
          <w:bCs/>
        </w:rPr>
      </w:pPr>
      <w:r w:rsidRPr="000E19EF">
        <w:rPr>
          <w:rFonts w:asciiTheme="minorHAnsi" w:hAnsiTheme="minorHAnsi"/>
          <w:b/>
          <w:bCs/>
          <w:color w:val="000000"/>
          <w:sz w:val="26"/>
          <w:szCs w:val="26"/>
        </w:rPr>
        <w:t>F</w:t>
      </w:r>
      <w:r>
        <w:rPr>
          <w:rFonts w:asciiTheme="minorHAnsi" w:hAnsiTheme="minorHAnsi"/>
          <w:b/>
          <w:bCs/>
          <w:color w:val="000000"/>
          <w:sz w:val="26"/>
          <w:szCs w:val="26"/>
        </w:rPr>
        <w:t>____________</w:t>
      </w:r>
      <w:r w:rsidRPr="000E19EF">
        <w:rPr>
          <w:rFonts w:asciiTheme="minorHAnsi" w:hAnsiTheme="minorHAnsi"/>
          <w:color w:val="000000"/>
          <w:sz w:val="26"/>
          <w:szCs w:val="26"/>
        </w:rPr>
        <w:t xml:space="preserve"> (v. 11) </w:t>
      </w:r>
    </w:p>
    <w:p w:rsidR="000E19EF" w:rsidRPr="000E19EF" w:rsidRDefault="000E19EF" w:rsidP="000E19EF">
      <w:pPr>
        <w:spacing w:line="276" w:lineRule="auto"/>
        <w:rPr>
          <w:rFonts w:asciiTheme="minorHAnsi" w:eastAsia="Times New Roman" w:hAnsiTheme="minorHAnsi"/>
        </w:rPr>
      </w:pPr>
      <w:r w:rsidRPr="000E19EF">
        <w:rPr>
          <w:rFonts w:asciiTheme="minorHAnsi" w:eastAsia="Times New Roman" w:hAnsiTheme="minorHAnsi"/>
        </w:rPr>
        <w:br/>
      </w:r>
      <w:r w:rsidRPr="000E19EF">
        <w:rPr>
          <w:rFonts w:asciiTheme="minorHAnsi" w:eastAsia="Times New Roman" w:hAnsiTheme="minorHAnsi"/>
          <w:color w:val="000000"/>
          <w:sz w:val="26"/>
          <w:szCs w:val="26"/>
        </w:rPr>
        <w:t xml:space="preserve">“Now when they heard this they were cut to the heart, and said to Peter and the rest of the apostles, ‘Brothers, what shall we do?’ And Peter said to them, ‘Repent and be baptized every one of you </w:t>
      </w:r>
      <w:r w:rsidRPr="000E19EF">
        <w:rPr>
          <w:rFonts w:asciiTheme="minorHAnsi" w:eastAsia="Times New Roman" w:hAnsiTheme="minorHAnsi"/>
          <w:b/>
          <w:bCs/>
          <w:i/>
          <w:iCs/>
          <w:color w:val="000000"/>
          <w:sz w:val="26"/>
          <w:szCs w:val="26"/>
        </w:rPr>
        <w:t>in the name of Jesus Christ</w:t>
      </w:r>
      <w:r w:rsidRPr="000E19EF">
        <w:rPr>
          <w:rFonts w:asciiTheme="minorHAnsi" w:eastAsia="Times New Roman" w:hAnsiTheme="minorHAnsi"/>
          <w:color w:val="000000"/>
          <w:sz w:val="26"/>
          <w:szCs w:val="26"/>
        </w:rPr>
        <w:t xml:space="preserve"> for the forgiveness of your sins, and you will receive the gift of the Holy Spirit.’” Acts 2:37-38</w:t>
      </w:r>
    </w:p>
    <w:p w:rsidR="00C552C3" w:rsidRDefault="00C552C3"/>
    <w:p w:rsidR="000E19EF" w:rsidRDefault="000E19EF">
      <w:pPr>
        <w:spacing w:after="200" w:line="276" w:lineRule="auto"/>
      </w:pPr>
      <w:r>
        <w:br w:type="page"/>
      </w:r>
    </w:p>
    <w:p w:rsidR="000E19EF" w:rsidRPr="000E19EF" w:rsidRDefault="000E19EF" w:rsidP="000E19EF">
      <w:pPr>
        <w:pStyle w:val="NormalWeb"/>
        <w:spacing w:before="0" w:beforeAutospacing="0" w:after="0" w:afterAutospacing="0" w:line="276" w:lineRule="auto"/>
        <w:jc w:val="center"/>
        <w:rPr>
          <w:rFonts w:asciiTheme="minorHAnsi" w:hAnsiTheme="minorHAnsi"/>
        </w:rPr>
      </w:pPr>
      <w:r w:rsidRPr="000E19EF">
        <w:rPr>
          <w:rFonts w:asciiTheme="minorHAnsi" w:hAnsiTheme="minorHAnsi"/>
          <w:b/>
          <w:bCs/>
          <w:sz w:val="36"/>
          <w:szCs w:val="36"/>
        </w:rPr>
        <w:lastRenderedPageBreak/>
        <w:t>Forever in Christ</w:t>
      </w:r>
    </w:p>
    <w:p w:rsidR="000E19EF" w:rsidRPr="000E19EF" w:rsidRDefault="000E19EF" w:rsidP="000E19EF">
      <w:pPr>
        <w:pStyle w:val="NormalWeb"/>
        <w:spacing w:before="0" w:beforeAutospacing="0" w:after="0" w:afterAutospacing="0" w:line="276" w:lineRule="auto"/>
        <w:jc w:val="center"/>
        <w:rPr>
          <w:rFonts w:asciiTheme="minorHAnsi" w:hAnsiTheme="minorHAnsi"/>
        </w:rPr>
      </w:pPr>
      <w:r w:rsidRPr="000E19EF">
        <w:rPr>
          <w:rFonts w:asciiTheme="minorHAnsi" w:hAnsiTheme="minorHAnsi"/>
          <w:sz w:val="28"/>
          <w:szCs w:val="28"/>
        </w:rPr>
        <w:t>Psalm 16</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spacing w:before="0" w:beforeAutospacing="0" w:after="0" w:afterAutospacing="0" w:line="276" w:lineRule="auto"/>
        <w:rPr>
          <w:rFonts w:asciiTheme="minorHAnsi" w:hAnsiTheme="minorHAnsi"/>
        </w:rPr>
      </w:pPr>
      <w:r w:rsidRPr="000E19EF">
        <w:rPr>
          <w:rFonts w:asciiTheme="minorHAnsi" w:hAnsiTheme="minorHAnsi"/>
          <w:b/>
          <w:bCs/>
          <w:color w:val="000000"/>
          <w:sz w:val="36"/>
          <w:szCs w:val="36"/>
        </w:rPr>
        <w:t>In the LORD</w:t>
      </w:r>
    </w:p>
    <w:p w:rsidR="000E19EF" w:rsidRPr="000E19EF" w:rsidRDefault="000E19EF" w:rsidP="000E19EF">
      <w:pPr>
        <w:pStyle w:val="NormalWeb"/>
        <w:numPr>
          <w:ilvl w:val="0"/>
          <w:numId w:val="5"/>
        </w:numPr>
        <w:spacing w:before="0" w:beforeAutospacing="0" w:after="0" w:afterAutospacing="0" w:line="276" w:lineRule="auto"/>
        <w:textAlignment w:val="baseline"/>
        <w:rPr>
          <w:rFonts w:asciiTheme="minorHAnsi" w:hAnsiTheme="minorHAnsi"/>
        </w:rPr>
      </w:pPr>
      <w:r w:rsidRPr="000E19EF">
        <w:rPr>
          <w:rFonts w:asciiTheme="minorHAnsi" w:hAnsiTheme="minorHAnsi"/>
          <w:color w:val="000000"/>
          <w:sz w:val="26"/>
          <w:szCs w:val="26"/>
        </w:rPr>
        <w:t xml:space="preserve">We are </w:t>
      </w:r>
      <w:r w:rsidRPr="000E19EF">
        <w:rPr>
          <w:rFonts w:asciiTheme="minorHAnsi" w:hAnsiTheme="minorHAnsi"/>
          <w:b/>
          <w:bCs/>
        </w:rPr>
        <w:t>Secure</w:t>
      </w:r>
      <w:r w:rsidRPr="000E19EF">
        <w:rPr>
          <w:rFonts w:asciiTheme="minorHAnsi" w:hAnsiTheme="minorHAnsi"/>
        </w:rPr>
        <w:t xml:space="preserve"> (v. 1,8,10)</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spacing w:before="0" w:beforeAutospacing="0" w:after="0" w:afterAutospacing="0" w:line="276" w:lineRule="auto"/>
        <w:rPr>
          <w:rFonts w:asciiTheme="minorHAnsi" w:hAnsiTheme="minorHAnsi"/>
        </w:rPr>
      </w:pPr>
      <w:r w:rsidRPr="000E19EF">
        <w:rPr>
          <w:rFonts w:asciiTheme="minorHAnsi" w:hAnsiTheme="minorHAnsi"/>
          <w:color w:val="000000"/>
          <w:sz w:val="26"/>
          <w:szCs w:val="26"/>
        </w:rPr>
        <w:t>“Everyone who calls on the name of the Lord will be saved.” Acts 2:21</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numPr>
          <w:ilvl w:val="0"/>
          <w:numId w:val="5"/>
        </w:numPr>
        <w:spacing w:before="0" w:beforeAutospacing="0" w:after="0" w:afterAutospacing="0" w:line="276" w:lineRule="auto"/>
        <w:textAlignment w:val="baseline"/>
        <w:rPr>
          <w:rFonts w:asciiTheme="minorHAnsi" w:hAnsiTheme="minorHAnsi"/>
        </w:rPr>
      </w:pPr>
      <w:r w:rsidRPr="000E19EF">
        <w:rPr>
          <w:rFonts w:asciiTheme="minorHAnsi" w:hAnsiTheme="minorHAnsi"/>
          <w:color w:val="000000"/>
          <w:sz w:val="26"/>
          <w:szCs w:val="26"/>
        </w:rPr>
        <w:t xml:space="preserve">We are </w:t>
      </w:r>
      <w:r w:rsidRPr="000E19EF">
        <w:rPr>
          <w:rFonts w:asciiTheme="minorHAnsi" w:hAnsiTheme="minorHAnsi"/>
          <w:b/>
          <w:bCs/>
        </w:rPr>
        <w:t>Connected</w:t>
      </w:r>
      <w:r w:rsidRPr="000E19EF">
        <w:rPr>
          <w:rFonts w:asciiTheme="minorHAnsi" w:hAnsiTheme="minorHAnsi"/>
        </w:rPr>
        <w:t xml:space="preserve"> (v. 3,4)</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spacing w:before="0" w:beforeAutospacing="0" w:after="0" w:afterAutospacing="0" w:line="276" w:lineRule="auto"/>
        <w:rPr>
          <w:rFonts w:asciiTheme="minorHAnsi" w:hAnsiTheme="minorHAnsi"/>
        </w:rPr>
      </w:pPr>
      <w:r w:rsidRPr="000E19EF">
        <w:rPr>
          <w:rFonts w:asciiTheme="minorHAnsi" w:hAnsiTheme="minorHAnsi"/>
          <w:color w:val="000000"/>
          <w:sz w:val="26"/>
          <w:szCs w:val="26"/>
        </w:rPr>
        <w:t>“The promise is for you and for your children and for all who are far off, everyone whom the Lord our God calls to himself.” Acts 2:39</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numPr>
          <w:ilvl w:val="0"/>
          <w:numId w:val="5"/>
        </w:numPr>
        <w:spacing w:before="0" w:beforeAutospacing="0" w:after="0" w:afterAutospacing="0" w:line="276" w:lineRule="auto"/>
        <w:textAlignment w:val="baseline"/>
        <w:rPr>
          <w:rFonts w:asciiTheme="minorHAnsi" w:hAnsiTheme="minorHAnsi"/>
        </w:rPr>
      </w:pPr>
      <w:r w:rsidRPr="000E19EF">
        <w:rPr>
          <w:rFonts w:asciiTheme="minorHAnsi" w:hAnsiTheme="minorHAnsi"/>
          <w:color w:val="000000"/>
          <w:sz w:val="26"/>
          <w:szCs w:val="26"/>
        </w:rPr>
        <w:t xml:space="preserve">We are </w:t>
      </w:r>
      <w:r w:rsidRPr="000E19EF">
        <w:rPr>
          <w:rFonts w:asciiTheme="minorHAnsi" w:hAnsiTheme="minorHAnsi"/>
          <w:b/>
          <w:bCs/>
        </w:rPr>
        <w:t>Joyful</w:t>
      </w:r>
      <w:r w:rsidRPr="000E19EF">
        <w:rPr>
          <w:rFonts w:asciiTheme="minorHAnsi" w:hAnsiTheme="minorHAnsi"/>
        </w:rPr>
        <w:t xml:space="preserve"> (v. 2,5,6,9,11)</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spacing w:before="0" w:beforeAutospacing="0" w:after="0" w:afterAutospacing="0" w:line="276" w:lineRule="auto"/>
        <w:rPr>
          <w:rFonts w:asciiTheme="minorHAnsi" w:hAnsiTheme="minorHAnsi"/>
        </w:rPr>
      </w:pPr>
      <w:r w:rsidRPr="000E19EF">
        <w:rPr>
          <w:rFonts w:asciiTheme="minorHAnsi" w:hAnsiTheme="minorHAnsi"/>
          <w:color w:val="000000"/>
          <w:sz w:val="26"/>
          <w:szCs w:val="26"/>
        </w:rPr>
        <w:t>“Being therefore exalted at the right hand of God, and having received from the Father the promise of the Holy Spirit, he has poured out this that you yourselves are seeing and hearing.” Acts 2:33</w:t>
      </w:r>
    </w:p>
    <w:p w:rsidR="000E19EF" w:rsidRPr="000E19EF" w:rsidRDefault="000E19EF" w:rsidP="000E19EF">
      <w:pPr>
        <w:spacing w:line="276" w:lineRule="auto"/>
        <w:rPr>
          <w:rFonts w:asciiTheme="minorHAnsi" w:eastAsia="Times New Roman" w:hAnsiTheme="minorHAnsi"/>
        </w:rPr>
      </w:pPr>
    </w:p>
    <w:p w:rsidR="000E19EF" w:rsidRPr="000E19EF" w:rsidRDefault="000E19EF" w:rsidP="000E19EF">
      <w:pPr>
        <w:pStyle w:val="NormalWeb"/>
        <w:numPr>
          <w:ilvl w:val="0"/>
          <w:numId w:val="5"/>
        </w:numPr>
        <w:spacing w:before="0" w:beforeAutospacing="0" w:after="0" w:afterAutospacing="0" w:line="276" w:lineRule="auto"/>
        <w:textAlignment w:val="baseline"/>
        <w:rPr>
          <w:rFonts w:asciiTheme="minorHAnsi" w:hAnsiTheme="minorHAnsi"/>
          <w:b/>
          <w:bCs/>
        </w:rPr>
      </w:pPr>
      <w:r w:rsidRPr="000E19EF">
        <w:rPr>
          <w:rFonts w:asciiTheme="minorHAnsi" w:hAnsiTheme="minorHAnsi"/>
          <w:b/>
          <w:bCs/>
          <w:color w:val="000000"/>
          <w:sz w:val="26"/>
          <w:szCs w:val="26"/>
        </w:rPr>
        <w:t>Forever</w:t>
      </w:r>
      <w:r w:rsidRPr="000E19EF">
        <w:rPr>
          <w:rFonts w:asciiTheme="minorHAnsi" w:hAnsiTheme="minorHAnsi"/>
          <w:color w:val="000000"/>
          <w:sz w:val="26"/>
          <w:szCs w:val="26"/>
        </w:rPr>
        <w:t xml:space="preserve"> (v. 11) </w:t>
      </w:r>
    </w:p>
    <w:p w:rsidR="000E19EF" w:rsidRPr="000E19EF" w:rsidRDefault="000E19EF" w:rsidP="000E19EF">
      <w:pPr>
        <w:spacing w:line="276" w:lineRule="auto"/>
        <w:rPr>
          <w:rFonts w:asciiTheme="minorHAnsi" w:eastAsia="Times New Roman" w:hAnsiTheme="minorHAnsi"/>
        </w:rPr>
      </w:pPr>
      <w:r w:rsidRPr="000E19EF">
        <w:rPr>
          <w:rFonts w:asciiTheme="minorHAnsi" w:eastAsia="Times New Roman" w:hAnsiTheme="minorHAnsi"/>
        </w:rPr>
        <w:br/>
      </w:r>
      <w:r w:rsidRPr="000E19EF">
        <w:rPr>
          <w:rFonts w:asciiTheme="minorHAnsi" w:eastAsia="Times New Roman" w:hAnsiTheme="minorHAnsi"/>
          <w:color w:val="000000"/>
          <w:sz w:val="26"/>
          <w:szCs w:val="26"/>
        </w:rPr>
        <w:t xml:space="preserve">“Now when they heard this they were cut to the heart, and said to Peter and the rest of the apostles, ‘Brothers, what shall we do?’ And Peter said to them, ‘Repent and be baptized every one of you </w:t>
      </w:r>
      <w:r w:rsidRPr="000E19EF">
        <w:rPr>
          <w:rFonts w:asciiTheme="minorHAnsi" w:eastAsia="Times New Roman" w:hAnsiTheme="minorHAnsi"/>
          <w:b/>
          <w:bCs/>
          <w:i/>
          <w:iCs/>
          <w:color w:val="000000"/>
          <w:sz w:val="26"/>
          <w:szCs w:val="26"/>
        </w:rPr>
        <w:t>in the name of Jesus Christ</w:t>
      </w:r>
      <w:r w:rsidRPr="000E19EF">
        <w:rPr>
          <w:rFonts w:asciiTheme="minorHAnsi" w:eastAsia="Times New Roman" w:hAnsiTheme="minorHAnsi"/>
          <w:color w:val="000000"/>
          <w:sz w:val="26"/>
          <w:szCs w:val="26"/>
        </w:rPr>
        <w:t xml:space="preserve"> for the forgiveness of your sins, and you will receive the gift of the Holy Spirit.’” Acts 2:37-38</w:t>
      </w:r>
    </w:p>
    <w:p w:rsidR="000E19EF" w:rsidRDefault="000E19EF"/>
    <w:sectPr w:rsidR="000E19EF" w:rsidSect="00C55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12D1"/>
    <w:multiLevelType w:val="multilevel"/>
    <w:tmpl w:val="18B8A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3E6A05"/>
    <w:multiLevelType w:val="multilevel"/>
    <w:tmpl w:val="3E2A3E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60700F"/>
    <w:multiLevelType w:val="multilevel"/>
    <w:tmpl w:val="81F2C9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7510BD"/>
    <w:multiLevelType w:val="multilevel"/>
    <w:tmpl w:val="18B8A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E510D98"/>
    <w:multiLevelType w:val="multilevel"/>
    <w:tmpl w:val="67F812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9EF"/>
    <w:rsid w:val="000E19EF"/>
    <w:rsid w:val="00C55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E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9E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4488022">
      <w:bodyDiv w:val="1"/>
      <w:marLeft w:val="0"/>
      <w:marRight w:val="0"/>
      <w:marTop w:val="0"/>
      <w:marBottom w:val="0"/>
      <w:divBdr>
        <w:top w:val="none" w:sz="0" w:space="0" w:color="auto"/>
        <w:left w:val="none" w:sz="0" w:space="0" w:color="auto"/>
        <w:bottom w:val="none" w:sz="0" w:space="0" w:color="auto"/>
        <w:right w:val="none" w:sz="0" w:space="0" w:color="auto"/>
      </w:divBdr>
    </w:div>
    <w:div w:id="20516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2021-03-26T13:51:00Z</dcterms:created>
  <dcterms:modified xsi:type="dcterms:W3CDTF">2021-03-26T13:55:00Z</dcterms:modified>
</cp:coreProperties>
</file>