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76EC0" w14:textId="77777777" w:rsidR="0025594E" w:rsidRPr="00861830" w:rsidRDefault="0025594E" w:rsidP="0025594E">
      <w:pPr>
        <w:jc w:val="center"/>
        <w:rPr>
          <w:b/>
          <w:bCs/>
        </w:rPr>
      </w:pPr>
      <w:r w:rsidRPr="00861830">
        <w:rPr>
          <w:b/>
          <w:bCs/>
        </w:rPr>
        <w:t>Share Your Story</w:t>
      </w:r>
    </w:p>
    <w:p w14:paraId="57F08FAC" w14:textId="77777777" w:rsidR="0025594E" w:rsidRPr="00861830" w:rsidRDefault="0025594E" w:rsidP="0025594E">
      <w:pPr>
        <w:jc w:val="center"/>
      </w:pPr>
      <w:r w:rsidRPr="00861830">
        <w:t>Acts 26</w:t>
      </w:r>
    </w:p>
    <w:p w14:paraId="42C494BF" w14:textId="77777777" w:rsidR="0025594E" w:rsidRPr="00861830" w:rsidRDefault="0025594E" w:rsidP="0025594E"/>
    <w:p w14:paraId="5A3D30BB" w14:textId="519A40C9" w:rsidR="00B540E8" w:rsidRPr="00861830" w:rsidRDefault="0025594E" w:rsidP="00B540E8">
      <w:pPr>
        <w:spacing w:line="480" w:lineRule="auto"/>
        <w:rPr>
          <w:b/>
          <w:bCs/>
          <w:u w:val="single"/>
        </w:rPr>
      </w:pPr>
      <w:r w:rsidRPr="00861830">
        <w:rPr>
          <w:b/>
          <w:bCs/>
          <w:u w:val="single"/>
        </w:rPr>
        <w:t>Part 1 – Before Jesus</w:t>
      </w:r>
    </w:p>
    <w:p w14:paraId="3431D830" w14:textId="6D5FF99D" w:rsidR="00B540E8" w:rsidRPr="00861830" w:rsidRDefault="0025594E" w:rsidP="00B77D2B">
      <w:pPr>
        <w:pStyle w:val="ListParagraph"/>
        <w:numPr>
          <w:ilvl w:val="0"/>
          <w:numId w:val="1"/>
        </w:numPr>
        <w:spacing w:line="480" w:lineRule="auto"/>
        <w:rPr>
          <w:rFonts w:eastAsia="Times New Roman"/>
        </w:rPr>
      </w:pPr>
      <w:r w:rsidRPr="00861830">
        <w:rPr>
          <w:rFonts w:eastAsia="Times New Roman"/>
        </w:rPr>
        <w:t>Empty R</w:t>
      </w:r>
      <w:r w:rsidR="00B540E8" w:rsidRPr="00861830">
        <w:rPr>
          <w:rFonts w:eastAsia="Times New Roman"/>
        </w:rPr>
        <w:t>____________</w:t>
      </w:r>
      <w:r w:rsidRPr="00861830">
        <w:rPr>
          <w:rFonts w:eastAsia="Times New Roman"/>
        </w:rPr>
        <w:t xml:space="preserve"> (v. 5)</w:t>
      </w:r>
    </w:p>
    <w:p w14:paraId="15F7F14D" w14:textId="77777777" w:rsidR="00F169D2" w:rsidRPr="00861830" w:rsidRDefault="00F169D2" w:rsidP="00F169D2">
      <w:pPr>
        <w:pStyle w:val="ListParagraph"/>
        <w:spacing w:line="480" w:lineRule="auto"/>
        <w:rPr>
          <w:rFonts w:eastAsia="Times New Roman"/>
        </w:rPr>
      </w:pPr>
    </w:p>
    <w:p w14:paraId="472FE813" w14:textId="6DEDD239" w:rsidR="0025594E" w:rsidRPr="00861830" w:rsidRDefault="0025594E" w:rsidP="00B77D2B">
      <w:pPr>
        <w:pStyle w:val="ListParagraph"/>
        <w:numPr>
          <w:ilvl w:val="0"/>
          <w:numId w:val="1"/>
        </w:numPr>
        <w:spacing w:line="480" w:lineRule="auto"/>
        <w:rPr>
          <w:rFonts w:eastAsia="Times New Roman"/>
        </w:rPr>
      </w:pPr>
      <w:r w:rsidRPr="00861830">
        <w:rPr>
          <w:rFonts w:eastAsia="Times New Roman"/>
        </w:rPr>
        <w:t>C</w:t>
      </w:r>
      <w:r w:rsidR="00B540E8" w:rsidRPr="00861830">
        <w:rPr>
          <w:rFonts w:eastAsia="Times New Roman"/>
        </w:rPr>
        <w:t>____________</w:t>
      </w:r>
      <w:r w:rsidRPr="00861830">
        <w:rPr>
          <w:rFonts w:eastAsia="Times New Roman"/>
        </w:rPr>
        <w:t xml:space="preserve"> Violence (v. 9-11)</w:t>
      </w:r>
    </w:p>
    <w:p w14:paraId="13E6F679" w14:textId="63F0D4C9" w:rsidR="0025594E" w:rsidRPr="00861830" w:rsidRDefault="0025594E" w:rsidP="0025594E"/>
    <w:p w14:paraId="29201D9B" w14:textId="77777777" w:rsidR="00F169D2" w:rsidRPr="00861830" w:rsidRDefault="00F169D2" w:rsidP="0025594E"/>
    <w:p w14:paraId="1E8A4412" w14:textId="77777777" w:rsidR="0025594E" w:rsidRPr="00861830" w:rsidRDefault="0025594E" w:rsidP="00B540E8">
      <w:pPr>
        <w:spacing w:line="480" w:lineRule="auto"/>
      </w:pPr>
      <w:r w:rsidRPr="00861830">
        <w:rPr>
          <w:b/>
          <w:bCs/>
          <w:u w:val="single"/>
        </w:rPr>
        <w:t>Part 2 – Meeting Jesus</w:t>
      </w:r>
    </w:p>
    <w:p w14:paraId="39621E49" w14:textId="501C7D14" w:rsidR="0025594E" w:rsidRPr="00861830" w:rsidRDefault="0025594E" w:rsidP="00B540E8">
      <w:pPr>
        <w:pStyle w:val="ListParagraph"/>
        <w:numPr>
          <w:ilvl w:val="0"/>
          <w:numId w:val="2"/>
        </w:numPr>
        <w:spacing w:line="480" w:lineRule="auto"/>
        <w:rPr>
          <w:rFonts w:eastAsia="Times New Roman"/>
        </w:rPr>
      </w:pPr>
      <w:r w:rsidRPr="00861830">
        <w:rPr>
          <w:rFonts w:eastAsia="Times New Roman"/>
        </w:rPr>
        <w:t>Calling your N</w:t>
      </w:r>
      <w:r w:rsidR="00B540E8" w:rsidRPr="00861830">
        <w:rPr>
          <w:rFonts w:eastAsia="Times New Roman"/>
        </w:rPr>
        <w:t>__________</w:t>
      </w:r>
      <w:r w:rsidRPr="00861830">
        <w:rPr>
          <w:rFonts w:eastAsia="Times New Roman"/>
        </w:rPr>
        <w:t xml:space="preserve"> (v. 12-13)</w:t>
      </w:r>
    </w:p>
    <w:p w14:paraId="6FF743D3" w14:textId="77777777" w:rsidR="00F169D2" w:rsidRPr="00861830" w:rsidRDefault="00F169D2" w:rsidP="00F169D2">
      <w:pPr>
        <w:pStyle w:val="ListParagraph"/>
        <w:spacing w:line="480" w:lineRule="auto"/>
        <w:rPr>
          <w:rFonts w:eastAsia="Times New Roman"/>
        </w:rPr>
      </w:pPr>
    </w:p>
    <w:p w14:paraId="0430B5C2" w14:textId="7BF1F481" w:rsidR="0025594E" w:rsidRPr="00861830" w:rsidRDefault="0025594E" w:rsidP="00B540E8">
      <w:pPr>
        <w:pStyle w:val="ListParagraph"/>
        <w:numPr>
          <w:ilvl w:val="0"/>
          <w:numId w:val="2"/>
        </w:numPr>
        <w:spacing w:line="480" w:lineRule="auto"/>
        <w:rPr>
          <w:rFonts w:eastAsia="Times New Roman"/>
        </w:rPr>
      </w:pPr>
      <w:r w:rsidRPr="00861830">
        <w:rPr>
          <w:rFonts w:eastAsia="Times New Roman"/>
        </w:rPr>
        <w:t>Confronting your S</w:t>
      </w:r>
      <w:r w:rsidR="00B540E8" w:rsidRPr="00861830">
        <w:rPr>
          <w:rFonts w:eastAsia="Times New Roman"/>
        </w:rPr>
        <w:t>______</w:t>
      </w:r>
      <w:r w:rsidRPr="00861830">
        <w:rPr>
          <w:rFonts w:eastAsia="Times New Roman"/>
        </w:rPr>
        <w:t xml:space="preserve"> (v. 14-15)</w:t>
      </w:r>
    </w:p>
    <w:p w14:paraId="3DC5B2BD" w14:textId="559AE561" w:rsidR="00F169D2" w:rsidRPr="00861830" w:rsidRDefault="00F169D2" w:rsidP="00F169D2">
      <w:pPr>
        <w:pStyle w:val="ListParagraph"/>
        <w:rPr>
          <w:rFonts w:eastAsia="Times New Roman"/>
        </w:rPr>
      </w:pPr>
    </w:p>
    <w:p w14:paraId="325EA683" w14:textId="77777777" w:rsidR="00F169D2" w:rsidRPr="00861830" w:rsidRDefault="00F169D2" w:rsidP="00F169D2">
      <w:pPr>
        <w:pStyle w:val="ListParagraph"/>
        <w:rPr>
          <w:rFonts w:eastAsia="Times New Roman"/>
        </w:rPr>
      </w:pPr>
    </w:p>
    <w:p w14:paraId="5BB981C8" w14:textId="16694FBF" w:rsidR="0025594E" w:rsidRPr="00861830" w:rsidRDefault="0025594E" w:rsidP="00B540E8">
      <w:pPr>
        <w:pStyle w:val="ListParagraph"/>
        <w:numPr>
          <w:ilvl w:val="0"/>
          <w:numId w:val="2"/>
        </w:numPr>
        <w:spacing w:line="480" w:lineRule="auto"/>
        <w:rPr>
          <w:rFonts w:eastAsia="Times New Roman"/>
        </w:rPr>
      </w:pPr>
      <w:r w:rsidRPr="00861830">
        <w:rPr>
          <w:rFonts w:eastAsia="Times New Roman"/>
        </w:rPr>
        <w:t>Comforting you with G</w:t>
      </w:r>
      <w:r w:rsidR="00B540E8" w:rsidRPr="00861830">
        <w:rPr>
          <w:rFonts w:eastAsia="Times New Roman"/>
        </w:rPr>
        <w:t>__________</w:t>
      </w:r>
      <w:r w:rsidRPr="00861830">
        <w:rPr>
          <w:rFonts w:eastAsia="Times New Roman"/>
        </w:rPr>
        <w:t xml:space="preserve"> (v. 16-18)</w:t>
      </w:r>
    </w:p>
    <w:p w14:paraId="612504A9" w14:textId="77777777" w:rsidR="00F169D2" w:rsidRPr="00861830" w:rsidRDefault="00F169D2" w:rsidP="00F169D2">
      <w:pPr>
        <w:pStyle w:val="ListParagraph"/>
        <w:spacing w:line="480" w:lineRule="auto"/>
        <w:rPr>
          <w:rFonts w:eastAsia="Times New Roman"/>
        </w:rPr>
      </w:pPr>
    </w:p>
    <w:p w14:paraId="76B4B93C" w14:textId="77777777" w:rsidR="0025594E" w:rsidRPr="00861830" w:rsidRDefault="0025594E" w:rsidP="0025594E"/>
    <w:p w14:paraId="0E331C00" w14:textId="77777777" w:rsidR="0025594E" w:rsidRPr="00861830" w:rsidRDefault="0025594E" w:rsidP="00B540E8">
      <w:pPr>
        <w:spacing w:line="480" w:lineRule="auto"/>
      </w:pPr>
      <w:r w:rsidRPr="00861830">
        <w:rPr>
          <w:b/>
          <w:bCs/>
          <w:u w:val="single"/>
        </w:rPr>
        <w:t>Part 3 – After Jesus</w:t>
      </w:r>
    </w:p>
    <w:p w14:paraId="59C5E060" w14:textId="6430C306" w:rsidR="0025594E" w:rsidRPr="00861830" w:rsidRDefault="0025594E" w:rsidP="00B540E8">
      <w:pPr>
        <w:pStyle w:val="ListParagraph"/>
        <w:numPr>
          <w:ilvl w:val="0"/>
          <w:numId w:val="3"/>
        </w:numPr>
        <w:spacing w:line="480" w:lineRule="auto"/>
        <w:rPr>
          <w:rFonts w:eastAsia="Times New Roman"/>
        </w:rPr>
      </w:pPr>
      <w:r w:rsidRPr="00861830">
        <w:rPr>
          <w:rFonts w:eastAsia="Times New Roman"/>
        </w:rPr>
        <w:t>Personal R</w:t>
      </w:r>
      <w:r w:rsidR="00B540E8" w:rsidRPr="00861830">
        <w:rPr>
          <w:rFonts w:eastAsia="Times New Roman"/>
        </w:rPr>
        <w:t>_______________</w:t>
      </w:r>
      <w:r w:rsidRPr="00861830">
        <w:rPr>
          <w:rFonts w:eastAsia="Times New Roman"/>
        </w:rPr>
        <w:t xml:space="preserve"> (v. 16)</w:t>
      </w:r>
    </w:p>
    <w:p w14:paraId="3DB6B225" w14:textId="0A4C8FA7" w:rsidR="00F169D2" w:rsidRPr="00861830" w:rsidRDefault="00F169D2" w:rsidP="00F169D2">
      <w:pPr>
        <w:spacing w:line="480" w:lineRule="auto"/>
        <w:rPr>
          <w:rFonts w:eastAsia="Times New Roman"/>
        </w:rPr>
      </w:pPr>
    </w:p>
    <w:p w14:paraId="1C9CE34B" w14:textId="60F9DEE2" w:rsidR="00F169D2" w:rsidRPr="00861830" w:rsidRDefault="0025594E" w:rsidP="00F169D2">
      <w:pPr>
        <w:pStyle w:val="ListParagraph"/>
        <w:numPr>
          <w:ilvl w:val="0"/>
          <w:numId w:val="3"/>
        </w:numPr>
        <w:spacing w:line="480" w:lineRule="auto"/>
        <w:rPr>
          <w:rFonts w:eastAsia="Times New Roman"/>
        </w:rPr>
      </w:pPr>
      <w:r w:rsidRPr="00861830">
        <w:rPr>
          <w:rFonts w:eastAsia="Times New Roman"/>
        </w:rPr>
        <w:t>Peaceful P</w:t>
      </w:r>
      <w:r w:rsidR="00B540E8" w:rsidRPr="00861830">
        <w:rPr>
          <w:rFonts w:eastAsia="Times New Roman"/>
        </w:rPr>
        <w:t>____________</w:t>
      </w:r>
      <w:r w:rsidRPr="00861830">
        <w:rPr>
          <w:rFonts w:eastAsia="Times New Roman"/>
        </w:rPr>
        <w:t xml:space="preserve"> (v. 16-20)</w:t>
      </w:r>
    </w:p>
    <w:p w14:paraId="31810C5A" w14:textId="7A10072B" w:rsidR="0025594E" w:rsidRDefault="0025594E" w:rsidP="0025594E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/>
        </w:rPr>
      </w:pPr>
      <w:r>
        <w:rPr>
          <w:color w:val="000000"/>
          <w:sz w:val="22"/>
          <w:szCs w:val="22"/>
        </w:rPr>
        <w:t>“</w:t>
      </w:r>
      <w:r>
        <w:rPr>
          <w:rFonts w:ascii="Segoe UI" w:hAnsi="Segoe UI" w:cs="Segoe UI"/>
          <w:color w:val="000000"/>
        </w:rPr>
        <w:t>But rise and</w:t>
      </w:r>
      <w:r w:rsidR="00B540E8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stand upon your feet, for I have appeared to you for this purpose,</w:t>
      </w:r>
      <w:r w:rsidR="00B540E8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to appoint you as a servant and witness to the things in which you have seen me and to those in which I will appear to you, delivering you from your people and from the Gentiles—to whom I</w:t>
      </w:r>
      <w:r w:rsidR="00B540E8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am sending you</w:t>
      </w:r>
      <w:r w:rsidR="00B540E8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to open their eyes, so that they may turn from darkness to light and from</w:t>
      </w:r>
      <w:r w:rsidR="00B540E8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the power of Satan to God, that they may receive</w:t>
      </w:r>
      <w:r w:rsidR="00B540E8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forgiveness of sins and</w:t>
      </w:r>
      <w:r w:rsidR="00B540E8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a place among those who are sanctified</w:t>
      </w:r>
      <w:r w:rsidR="00B540E8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by faith in me.” Acts 26:16-18</w:t>
      </w:r>
    </w:p>
    <w:p w14:paraId="6BE38DA0" w14:textId="6BF3083B" w:rsidR="0025594E" w:rsidRDefault="0025594E" w:rsidP="0025594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Share Your Story</w:t>
      </w:r>
    </w:p>
    <w:p w14:paraId="13BD2744" w14:textId="77777777" w:rsidR="0025594E" w:rsidRDefault="0025594E" w:rsidP="0025594E">
      <w:pPr>
        <w:jc w:val="center"/>
        <w:rPr>
          <w:sz w:val="22"/>
          <w:szCs w:val="22"/>
        </w:rPr>
      </w:pPr>
      <w:r>
        <w:rPr>
          <w:sz w:val="22"/>
          <w:szCs w:val="22"/>
        </w:rPr>
        <w:t>Acts 26</w:t>
      </w:r>
    </w:p>
    <w:p w14:paraId="5A982428" w14:textId="77777777" w:rsidR="0025594E" w:rsidRDefault="0025594E" w:rsidP="0025594E">
      <w:pPr>
        <w:rPr>
          <w:sz w:val="22"/>
          <w:szCs w:val="22"/>
        </w:rPr>
      </w:pPr>
    </w:p>
    <w:p w14:paraId="19B0052D" w14:textId="77777777" w:rsidR="0025594E" w:rsidRDefault="0025594E" w:rsidP="0025594E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Part 1 – Before Jesus</w:t>
      </w:r>
    </w:p>
    <w:p w14:paraId="10C33F61" w14:textId="77777777" w:rsidR="0025594E" w:rsidRDefault="0025594E" w:rsidP="0025594E">
      <w:pPr>
        <w:pStyle w:val="ListParagraph"/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Empty </w:t>
      </w:r>
      <w:r>
        <w:rPr>
          <w:rFonts w:eastAsia="Times New Roman"/>
          <w:sz w:val="22"/>
          <w:szCs w:val="22"/>
          <w:u w:val="single"/>
        </w:rPr>
        <w:t>Religion</w:t>
      </w:r>
      <w:r>
        <w:rPr>
          <w:rFonts w:eastAsia="Times New Roman"/>
          <w:sz w:val="22"/>
          <w:szCs w:val="22"/>
        </w:rPr>
        <w:t xml:space="preserve"> (v. 5)</w:t>
      </w:r>
    </w:p>
    <w:p w14:paraId="2D633046" w14:textId="77777777" w:rsidR="0025594E" w:rsidRDefault="0025594E" w:rsidP="0025594E">
      <w:pPr>
        <w:pStyle w:val="ListParagraph"/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  <w:u w:val="single"/>
        </w:rPr>
        <w:t>Chaotic</w:t>
      </w:r>
      <w:r>
        <w:rPr>
          <w:rFonts w:eastAsia="Times New Roman"/>
          <w:sz w:val="22"/>
          <w:szCs w:val="22"/>
        </w:rPr>
        <w:t xml:space="preserve"> Violence (v. 9-11)</w:t>
      </w:r>
    </w:p>
    <w:p w14:paraId="513FC492" w14:textId="77777777" w:rsidR="0025594E" w:rsidRDefault="0025594E" w:rsidP="0025594E">
      <w:pPr>
        <w:rPr>
          <w:sz w:val="22"/>
          <w:szCs w:val="22"/>
        </w:rPr>
      </w:pPr>
    </w:p>
    <w:p w14:paraId="1664F866" w14:textId="77777777" w:rsidR="0025594E" w:rsidRDefault="0025594E" w:rsidP="0025594E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Part 2 – Meeting Jesus</w:t>
      </w:r>
    </w:p>
    <w:p w14:paraId="3A9A0EFD" w14:textId="77777777" w:rsidR="0025594E" w:rsidRDefault="0025594E" w:rsidP="0025594E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Calling your </w:t>
      </w:r>
      <w:r>
        <w:rPr>
          <w:rFonts w:eastAsia="Times New Roman"/>
          <w:sz w:val="22"/>
          <w:szCs w:val="22"/>
          <w:u w:val="single"/>
        </w:rPr>
        <w:t>Name</w:t>
      </w:r>
      <w:r>
        <w:rPr>
          <w:rFonts w:eastAsia="Times New Roman"/>
          <w:sz w:val="22"/>
          <w:szCs w:val="22"/>
        </w:rPr>
        <w:t xml:space="preserve"> (v. 12-13)</w:t>
      </w:r>
    </w:p>
    <w:p w14:paraId="433DC0A6" w14:textId="77777777" w:rsidR="0025594E" w:rsidRDefault="0025594E" w:rsidP="0025594E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Confronting your </w:t>
      </w:r>
      <w:r>
        <w:rPr>
          <w:rFonts w:eastAsia="Times New Roman"/>
          <w:sz w:val="22"/>
          <w:szCs w:val="22"/>
          <w:u w:val="single"/>
        </w:rPr>
        <w:t>Sin</w:t>
      </w:r>
      <w:r>
        <w:rPr>
          <w:rFonts w:eastAsia="Times New Roman"/>
          <w:sz w:val="22"/>
          <w:szCs w:val="22"/>
        </w:rPr>
        <w:t xml:space="preserve"> (v. 14-15)</w:t>
      </w:r>
    </w:p>
    <w:p w14:paraId="331477BF" w14:textId="77777777" w:rsidR="0025594E" w:rsidRDefault="0025594E" w:rsidP="0025594E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Comforting you with </w:t>
      </w:r>
      <w:r>
        <w:rPr>
          <w:rFonts w:eastAsia="Times New Roman"/>
          <w:sz w:val="22"/>
          <w:szCs w:val="22"/>
          <w:u w:val="single"/>
        </w:rPr>
        <w:t>Grace</w:t>
      </w:r>
      <w:r>
        <w:rPr>
          <w:rFonts w:eastAsia="Times New Roman"/>
          <w:sz w:val="22"/>
          <w:szCs w:val="22"/>
        </w:rPr>
        <w:t xml:space="preserve"> (v. 16-18)</w:t>
      </w:r>
    </w:p>
    <w:p w14:paraId="3342B341" w14:textId="77777777" w:rsidR="0025594E" w:rsidRDefault="0025594E" w:rsidP="0025594E">
      <w:pPr>
        <w:rPr>
          <w:sz w:val="22"/>
          <w:szCs w:val="22"/>
        </w:rPr>
      </w:pPr>
    </w:p>
    <w:p w14:paraId="20E3886D" w14:textId="77777777" w:rsidR="0025594E" w:rsidRDefault="0025594E" w:rsidP="0025594E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Part 3 – After Jesus</w:t>
      </w:r>
    </w:p>
    <w:p w14:paraId="53F57FD5" w14:textId="77777777" w:rsidR="0025594E" w:rsidRDefault="0025594E" w:rsidP="0025594E">
      <w:pPr>
        <w:pStyle w:val="ListParagraph"/>
        <w:numPr>
          <w:ilvl w:val="0"/>
          <w:numId w:val="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Personal </w:t>
      </w:r>
      <w:r>
        <w:rPr>
          <w:rFonts w:eastAsia="Times New Roman"/>
          <w:sz w:val="22"/>
          <w:szCs w:val="22"/>
          <w:u w:val="single"/>
        </w:rPr>
        <w:t>Relationship</w:t>
      </w:r>
      <w:r>
        <w:rPr>
          <w:rFonts w:eastAsia="Times New Roman"/>
          <w:sz w:val="22"/>
          <w:szCs w:val="22"/>
        </w:rPr>
        <w:t xml:space="preserve"> (v. 16)</w:t>
      </w:r>
    </w:p>
    <w:p w14:paraId="0C35FE1A" w14:textId="77777777" w:rsidR="0025594E" w:rsidRDefault="0025594E" w:rsidP="0025594E">
      <w:pPr>
        <w:pStyle w:val="ListParagraph"/>
        <w:numPr>
          <w:ilvl w:val="0"/>
          <w:numId w:val="3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Peaceful </w:t>
      </w:r>
      <w:r>
        <w:rPr>
          <w:rFonts w:eastAsia="Times New Roman"/>
          <w:sz w:val="22"/>
          <w:szCs w:val="22"/>
          <w:u w:val="single"/>
        </w:rPr>
        <w:t>Purpose</w:t>
      </w:r>
      <w:r>
        <w:rPr>
          <w:rFonts w:eastAsia="Times New Roman"/>
          <w:sz w:val="22"/>
          <w:szCs w:val="22"/>
        </w:rPr>
        <w:t xml:space="preserve"> (v. 16-20)</w:t>
      </w:r>
    </w:p>
    <w:p w14:paraId="0E61D841" w14:textId="77777777" w:rsidR="0025594E" w:rsidRDefault="0025594E" w:rsidP="0025594E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/>
        </w:rPr>
      </w:pPr>
      <w:r>
        <w:rPr>
          <w:color w:val="000000"/>
          <w:sz w:val="22"/>
          <w:szCs w:val="22"/>
        </w:rPr>
        <w:t>“</w:t>
      </w:r>
      <w:r>
        <w:rPr>
          <w:rFonts w:ascii="Segoe UI" w:hAnsi="Segoe UI" w:cs="Segoe UI"/>
          <w:color w:val="000000"/>
        </w:rPr>
        <w:t>But rise and stand upon your feet, for I have appeared to you for this purpose, to appoint you as a servant and witness to the things in which you have seen me and to those in which I will appear to you, delivering you from your people and from the Gentiles—to whom I am sending you</w:t>
      </w:r>
      <w:r>
        <w:rPr>
          <w:rFonts w:ascii="Segoe UI" w:hAnsi="Segoe UI" w:cs="Segoe UI"/>
          <w:b/>
          <w:bCs/>
          <w:color w:val="000000"/>
          <w:vertAlign w:val="superscript"/>
        </w:rPr>
        <w:t> </w:t>
      </w:r>
      <w:r>
        <w:rPr>
          <w:rFonts w:ascii="Segoe UI" w:hAnsi="Segoe UI" w:cs="Segoe UI"/>
          <w:color w:val="000000"/>
        </w:rPr>
        <w:t>to open their eyes, so that they may turn from darkness to light and from the power of Satan to God, that they may receive forgiveness of sins and a place among those who are sanctified by faith in me.” Acts 26:16-18</w:t>
      </w:r>
    </w:p>
    <w:p w14:paraId="599DA447" w14:textId="77777777" w:rsidR="00F03465" w:rsidRDefault="00F03465"/>
    <w:sectPr w:rsidR="00F03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47A4E"/>
    <w:multiLevelType w:val="hybridMultilevel"/>
    <w:tmpl w:val="9886B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C0AB6"/>
    <w:multiLevelType w:val="hybridMultilevel"/>
    <w:tmpl w:val="29C2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A52E5"/>
    <w:multiLevelType w:val="hybridMultilevel"/>
    <w:tmpl w:val="E3C0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4E"/>
    <w:rsid w:val="0025594E"/>
    <w:rsid w:val="00861830"/>
    <w:rsid w:val="00B540E8"/>
    <w:rsid w:val="00B77D2B"/>
    <w:rsid w:val="00F03465"/>
    <w:rsid w:val="00F1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BFE5"/>
  <w15:chartTrackingRefBased/>
  <w15:docId w15:val="{7F4576D6-8512-4C7E-85AA-7BAF6C21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4E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9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5</cp:revision>
  <dcterms:created xsi:type="dcterms:W3CDTF">2021-07-09T15:02:00Z</dcterms:created>
  <dcterms:modified xsi:type="dcterms:W3CDTF">2021-07-09T15:11:00Z</dcterms:modified>
</cp:coreProperties>
</file>