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F3" w:rsidRDefault="00D121F3" w:rsidP="00D121F3">
      <w:pPr>
        <w:pStyle w:val="NormalWeb"/>
        <w:spacing w:before="0" w:beforeAutospacing="0" w:after="0" w:afterAutospacing="0"/>
        <w:jc w:val="center"/>
        <w:rPr>
          <w:rFonts w:ascii="Cambria" w:hAnsi="Cambria"/>
          <w:b/>
          <w:bCs/>
          <w:color w:val="000000"/>
          <w:sz w:val="34"/>
          <w:szCs w:val="34"/>
        </w:rPr>
      </w:pPr>
      <w:r>
        <w:rPr>
          <w:rFonts w:ascii="Cambria" w:hAnsi="Cambria"/>
          <w:b/>
          <w:bCs/>
          <w:color w:val="000000"/>
          <w:sz w:val="34"/>
          <w:szCs w:val="34"/>
        </w:rPr>
        <w:t>Orientation to the End of the World Part 2</w:t>
      </w:r>
    </w:p>
    <w:p w:rsidR="00D121F3" w:rsidRDefault="00D121F3" w:rsidP="00D121F3">
      <w:pPr>
        <w:pStyle w:val="NormalWeb"/>
        <w:spacing w:before="0" w:beforeAutospacing="0" w:after="0" w:afterAutospacing="0"/>
        <w:jc w:val="center"/>
      </w:pPr>
      <w:r>
        <w:rPr>
          <w:rFonts w:ascii="Cambria" w:hAnsi="Cambria"/>
          <w:b/>
          <w:bCs/>
          <w:color w:val="000000"/>
          <w:sz w:val="34"/>
          <w:szCs w:val="34"/>
        </w:rPr>
        <w:t>Outline</w:t>
      </w:r>
    </w:p>
    <w:p w:rsidR="00D121F3" w:rsidRDefault="00D121F3" w:rsidP="00D121F3">
      <w:pPr>
        <w:pStyle w:val="NormalWeb"/>
        <w:spacing w:before="0" w:beforeAutospacing="0" w:after="0" w:afterAutospacing="0"/>
        <w:jc w:val="center"/>
      </w:pPr>
      <w:r>
        <w:rPr>
          <w:rFonts w:ascii="Cambria" w:hAnsi="Cambria"/>
          <w:color w:val="000000"/>
          <w:sz w:val="26"/>
          <w:szCs w:val="26"/>
        </w:rPr>
        <w:t>Revelation 19:11-16</w:t>
      </w:r>
    </w:p>
    <w:p w:rsidR="00D121F3" w:rsidRDefault="00D121F3" w:rsidP="00D121F3">
      <w:pPr>
        <w:pStyle w:val="NormalWeb"/>
        <w:spacing w:before="0" w:beforeAutospacing="0" w:after="0" w:afterAutospacing="0"/>
      </w:pPr>
      <w:r>
        <w:t> </w:t>
      </w:r>
    </w:p>
    <w:p w:rsidR="00D121F3" w:rsidRDefault="00D121F3" w:rsidP="003E3ACD">
      <w:pPr>
        <w:pStyle w:val="NormalWeb"/>
        <w:spacing w:before="0" w:beforeAutospacing="0" w:after="0" w:afterAutospacing="0" w:line="276" w:lineRule="auto"/>
      </w:pPr>
      <w:r>
        <w:rPr>
          <w:rFonts w:ascii="Cambria" w:hAnsi="Cambria"/>
          <w:color w:val="000000"/>
          <w:sz w:val="24"/>
          <w:szCs w:val="24"/>
        </w:rPr>
        <w:t>“Immediately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Matthew 24:29-30</w:t>
      </w:r>
    </w:p>
    <w:p w:rsidR="00D121F3" w:rsidRDefault="00D121F3" w:rsidP="00D121F3">
      <w:pPr>
        <w:pStyle w:val="NormalWeb"/>
        <w:spacing w:before="0" w:beforeAutospacing="0" w:after="0" w:afterAutospacing="0"/>
      </w:pPr>
      <w:r>
        <w:t> </w:t>
      </w:r>
    </w:p>
    <w:p w:rsidR="00D121F3" w:rsidRDefault="00D121F3" w:rsidP="003E3ACD">
      <w:pPr>
        <w:numPr>
          <w:ilvl w:val="0"/>
          <w:numId w:val="1"/>
        </w:numPr>
        <w:spacing w:line="276"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R</w:t>
      </w:r>
      <w:r w:rsidR="00A40469">
        <w:rPr>
          <w:rFonts w:ascii="Cambria" w:hAnsi="Cambria" w:cs="Times New Roman"/>
          <w:b/>
          <w:bCs/>
          <w:color w:val="000000"/>
          <w:sz w:val="26"/>
          <w:szCs w:val="26"/>
        </w:rPr>
        <w:t>__________</w:t>
      </w:r>
      <w:r>
        <w:rPr>
          <w:rFonts w:ascii="Cambria" w:hAnsi="Cambria" w:cs="Times New Roman"/>
          <w:color w:val="000000"/>
          <w:sz w:val="26"/>
          <w:szCs w:val="26"/>
        </w:rPr>
        <w:t xml:space="preserve"> of Christ (2 Thessalonians 2:9)</w:t>
      </w:r>
    </w:p>
    <w:p w:rsidR="00D121F3" w:rsidRDefault="00D121F3" w:rsidP="003E3ACD">
      <w:pPr>
        <w:pStyle w:val="NormalWeb"/>
        <w:numPr>
          <w:ilvl w:val="0"/>
          <w:numId w:val="2"/>
        </w:numPr>
        <w:spacing w:before="0" w:beforeAutospacing="0" w:after="0" w:afterAutospacing="0" w:line="276" w:lineRule="auto"/>
        <w:ind w:left="1170" w:hanging="27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E</w:t>
      </w:r>
      <w:r w:rsidR="00A40469">
        <w:rPr>
          <w:rFonts w:ascii="Cambria" w:hAnsi="Cambria"/>
          <w:b/>
          <w:bCs/>
          <w:color w:val="000000"/>
          <w:sz w:val="26"/>
          <w:szCs w:val="26"/>
        </w:rPr>
        <w:t>_______</w:t>
      </w:r>
      <w:r>
        <w:rPr>
          <w:rFonts w:ascii="Cambria" w:hAnsi="Cambria"/>
          <w:color w:val="000000"/>
          <w:sz w:val="26"/>
          <w:szCs w:val="26"/>
        </w:rPr>
        <w:t xml:space="preserve"> of History (Matthew 24:30)</w:t>
      </w:r>
    </w:p>
    <w:p w:rsidR="00D121F3" w:rsidRDefault="00D121F3" w:rsidP="003E3ACD">
      <w:pPr>
        <w:pStyle w:val="NormalWeb"/>
        <w:numPr>
          <w:ilvl w:val="0"/>
          <w:numId w:val="2"/>
        </w:numPr>
        <w:spacing w:before="0" w:beforeAutospacing="0" w:after="0" w:afterAutospacing="0" w:line="276" w:lineRule="auto"/>
        <w:ind w:left="1170" w:hanging="270"/>
        <w:textAlignment w:val="baseline"/>
        <w:rPr>
          <w:rFonts w:ascii="Cambria" w:hAnsi="Cambria"/>
          <w:color w:val="000000"/>
          <w:sz w:val="26"/>
          <w:szCs w:val="26"/>
        </w:rPr>
      </w:pPr>
      <w:r>
        <w:rPr>
          <w:rFonts w:ascii="Cambria" w:hAnsi="Cambria"/>
          <w:color w:val="000000"/>
          <w:sz w:val="26"/>
          <w:szCs w:val="26"/>
        </w:rPr>
        <w:t xml:space="preserve">Victory with a </w:t>
      </w:r>
      <w:r>
        <w:rPr>
          <w:rFonts w:ascii="Cambria" w:hAnsi="Cambria"/>
          <w:b/>
          <w:bCs/>
          <w:color w:val="000000"/>
          <w:sz w:val="26"/>
          <w:szCs w:val="26"/>
        </w:rPr>
        <w:t>W</w:t>
      </w:r>
      <w:r w:rsidR="00A40469">
        <w:rPr>
          <w:rFonts w:ascii="Cambria" w:hAnsi="Cambria"/>
          <w:b/>
          <w:bCs/>
          <w:color w:val="000000"/>
          <w:sz w:val="26"/>
          <w:szCs w:val="26"/>
        </w:rPr>
        <w:t>__________</w:t>
      </w:r>
      <w:r>
        <w:rPr>
          <w:rFonts w:ascii="Cambria" w:hAnsi="Cambria"/>
          <w:color w:val="000000"/>
          <w:sz w:val="26"/>
          <w:szCs w:val="26"/>
        </w:rPr>
        <w:t xml:space="preserve"> (Revelation 19:15)</w:t>
      </w:r>
    </w:p>
    <w:p w:rsidR="00D121F3" w:rsidRDefault="00D121F3" w:rsidP="003E3ACD">
      <w:pPr>
        <w:spacing w:line="276" w:lineRule="auto"/>
      </w:pPr>
    </w:p>
    <w:p w:rsidR="00D121F3" w:rsidRDefault="00D121F3" w:rsidP="003E3ACD">
      <w:pPr>
        <w:pStyle w:val="NormalWeb"/>
        <w:numPr>
          <w:ilvl w:val="0"/>
          <w:numId w:val="3"/>
        </w:numPr>
        <w:spacing w:before="0" w:beforeAutospacing="0" w:after="0" w:afterAutospacing="0" w:line="276" w:lineRule="auto"/>
        <w:ind w:firstLine="36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Millennium</w:t>
      </w:r>
      <w:r>
        <w:rPr>
          <w:rFonts w:ascii="Cambria" w:hAnsi="Cambria"/>
          <w:color w:val="000000"/>
          <w:sz w:val="26"/>
          <w:szCs w:val="26"/>
        </w:rPr>
        <w:t xml:space="preserve"> (Rev</w:t>
      </w:r>
      <w:r w:rsidR="00F941EC">
        <w:rPr>
          <w:rFonts w:ascii="Cambria" w:hAnsi="Cambria"/>
          <w:color w:val="000000"/>
          <w:sz w:val="26"/>
          <w:szCs w:val="26"/>
        </w:rPr>
        <w:t>elation</w:t>
      </w:r>
      <w:r>
        <w:rPr>
          <w:rFonts w:ascii="Cambria" w:hAnsi="Cambria"/>
          <w:color w:val="000000"/>
          <w:sz w:val="26"/>
          <w:szCs w:val="26"/>
        </w:rPr>
        <w:t xml:space="preserve"> 20:2)</w:t>
      </w:r>
    </w:p>
    <w:p w:rsidR="00D121F3" w:rsidRDefault="00D121F3" w:rsidP="003318C4">
      <w:pPr>
        <w:pStyle w:val="ListParagraph"/>
        <w:numPr>
          <w:ilvl w:val="0"/>
          <w:numId w:val="9"/>
        </w:numPr>
        <w:spacing w:line="276" w:lineRule="auto"/>
        <w:ind w:left="1170" w:hanging="270"/>
        <w:textAlignment w:val="baseline"/>
        <w:rPr>
          <w:rFonts w:ascii="Cambria" w:hAnsi="Cambria" w:cs="Times New Roman"/>
          <w:color w:val="000000"/>
          <w:sz w:val="26"/>
          <w:szCs w:val="26"/>
        </w:rPr>
      </w:pPr>
      <w:proofErr w:type="spellStart"/>
      <w:r w:rsidRPr="003318C4">
        <w:rPr>
          <w:rFonts w:ascii="Cambria" w:hAnsi="Cambria" w:cs="Times New Roman"/>
          <w:b/>
          <w:bCs/>
          <w:color w:val="000000"/>
          <w:sz w:val="26"/>
          <w:szCs w:val="26"/>
        </w:rPr>
        <w:t>P</w:t>
      </w:r>
      <w:r w:rsidR="00A40469" w:rsidRPr="003318C4">
        <w:rPr>
          <w:rFonts w:ascii="Cambria" w:hAnsi="Cambria" w:cs="Times New Roman"/>
          <w:b/>
          <w:bCs/>
          <w:color w:val="000000"/>
          <w:sz w:val="26"/>
          <w:szCs w:val="26"/>
        </w:rPr>
        <w:t>_______</w:t>
      </w:r>
      <w:r w:rsidRPr="003318C4">
        <w:rPr>
          <w:rFonts w:ascii="Cambria" w:hAnsi="Cambria" w:cs="Times New Roman"/>
          <w:color w:val="000000"/>
          <w:sz w:val="26"/>
          <w:szCs w:val="26"/>
        </w:rPr>
        <w:t>-Millennialsm</w:t>
      </w:r>
      <w:proofErr w:type="spellEnd"/>
      <w:r w:rsidRPr="003318C4">
        <w:rPr>
          <w:rFonts w:ascii="Cambria" w:hAnsi="Cambria" w:cs="Times New Roman"/>
          <w:color w:val="000000"/>
          <w:sz w:val="26"/>
          <w:szCs w:val="26"/>
        </w:rPr>
        <w:t xml:space="preserve"> - Jesus returns after a long symbolic age in which the church eventually triumphs and ushers in the kingdom</w:t>
      </w:r>
    </w:p>
    <w:p w:rsidR="00D121F3" w:rsidRDefault="00D121F3" w:rsidP="003318C4">
      <w:pPr>
        <w:pStyle w:val="ListParagraph"/>
        <w:numPr>
          <w:ilvl w:val="0"/>
          <w:numId w:val="9"/>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b/>
          <w:bCs/>
          <w:color w:val="000000"/>
          <w:sz w:val="26"/>
          <w:szCs w:val="26"/>
        </w:rPr>
        <w:t>A</w:t>
      </w:r>
      <w:r w:rsidRPr="003318C4">
        <w:rPr>
          <w:rFonts w:ascii="Cambria" w:hAnsi="Cambria" w:cs="Times New Roman"/>
          <w:color w:val="000000"/>
          <w:sz w:val="26"/>
          <w:szCs w:val="26"/>
        </w:rPr>
        <w:t>-</w:t>
      </w:r>
      <w:proofErr w:type="spellStart"/>
      <w:r w:rsidRPr="003318C4">
        <w:rPr>
          <w:rFonts w:ascii="Cambria" w:hAnsi="Cambria" w:cs="Times New Roman"/>
          <w:color w:val="000000"/>
          <w:sz w:val="26"/>
          <w:szCs w:val="26"/>
        </w:rPr>
        <w:t>Millennialsm</w:t>
      </w:r>
      <w:proofErr w:type="spellEnd"/>
      <w:r w:rsidRPr="003318C4">
        <w:rPr>
          <w:rFonts w:ascii="Cambria" w:hAnsi="Cambria" w:cs="Times New Roman"/>
          <w:color w:val="000000"/>
          <w:sz w:val="26"/>
          <w:szCs w:val="26"/>
        </w:rPr>
        <w:t xml:space="preserve"> - Jesus returns after a long symbolic age of struggle in which the church battles the forces of evil</w:t>
      </w:r>
    </w:p>
    <w:p w:rsidR="00D121F3" w:rsidRPr="003318C4" w:rsidRDefault="00D121F3" w:rsidP="003318C4">
      <w:pPr>
        <w:pStyle w:val="ListParagraph"/>
        <w:numPr>
          <w:ilvl w:val="0"/>
          <w:numId w:val="9"/>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b/>
          <w:bCs/>
          <w:color w:val="000000"/>
          <w:sz w:val="26"/>
          <w:szCs w:val="26"/>
        </w:rPr>
        <w:t>P</w:t>
      </w:r>
      <w:r w:rsidR="00A40469" w:rsidRPr="003318C4">
        <w:rPr>
          <w:rFonts w:ascii="Cambria" w:hAnsi="Cambria" w:cs="Times New Roman"/>
          <w:b/>
          <w:bCs/>
          <w:color w:val="000000"/>
          <w:sz w:val="26"/>
          <w:szCs w:val="26"/>
        </w:rPr>
        <w:t>_______</w:t>
      </w:r>
      <w:r w:rsidRPr="003318C4">
        <w:rPr>
          <w:rFonts w:ascii="Cambria" w:hAnsi="Cambria" w:cs="Times New Roman"/>
          <w:color w:val="000000"/>
          <w:sz w:val="26"/>
          <w:szCs w:val="26"/>
        </w:rPr>
        <w:t>-Millennialism - Jesus returns in order to reign on this earth in Jerusalem for a literal 1,000 years</w:t>
      </w:r>
    </w:p>
    <w:p w:rsidR="00D121F3" w:rsidRDefault="00D121F3" w:rsidP="003E3ACD">
      <w:pPr>
        <w:pStyle w:val="NormalWeb"/>
        <w:numPr>
          <w:ilvl w:val="2"/>
          <w:numId w:val="4"/>
        </w:numPr>
        <w:spacing w:before="0" w:beforeAutospacing="0" w:after="0" w:afterAutospacing="0" w:line="276" w:lineRule="auto"/>
        <w:ind w:left="1980" w:hanging="270"/>
        <w:textAlignment w:val="baseline"/>
        <w:rPr>
          <w:rFonts w:ascii="Cambria" w:hAnsi="Cambria"/>
          <w:color w:val="000000"/>
          <w:sz w:val="26"/>
          <w:szCs w:val="26"/>
        </w:rPr>
      </w:pPr>
      <w:r>
        <w:rPr>
          <w:rFonts w:ascii="Cambria" w:hAnsi="Cambria"/>
          <w:color w:val="000000"/>
          <w:sz w:val="26"/>
          <w:szCs w:val="26"/>
        </w:rPr>
        <w:t xml:space="preserve">Fulfills remaining promises to </w:t>
      </w:r>
      <w:r>
        <w:rPr>
          <w:rFonts w:ascii="Cambria" w:hAnsi="Cambria"/>
          <w:b/>
          <w:bCs/>
          <w:color w:val="000000"/>
          <w:sz w:val="26"/>
          <w:szCs w:val="26"/>
        </w:rPr>
        <w:t>I</w:t>
      </w:r>
      <w:r w:rsidR="00A40469">
        <w:rPr>
          <w:rFonts w:ascii="Cambria" w:hAnsi="Cambria"/>
          <w:b/>
          <w:bCs/>
          <w:color w:val="000000"/>
          <w:sz w:val="26"/>
          <w:szCs w:val="26"/>
        </w:rPr>
        <w:t>__________</w:t>
      </w:r>
      <w:r>
        <w:rPr>
          <w:rFonts w:ascii="Cambria" w:hAnsi="Cambria"/>
          <w:color w:val="000000"/>
          <w:sz w:val="26"/>
          <w:szCs w:val="26"/>
        </w:rPr>
        <w:t xml:space="preserve"> (Is</w:t>
      </w:r>
      <w:r w:rsidR="00F941EC">
        <w:rPr>
          <w:rFonts w:ascii="Cambria" w:hAnsi="Cambria"/>
          <w:color w:val="000000"/>
          <w:sz w:val="26"/>
          <w:szCs w:val="26"/>
        </w:rPr>
        <w:t>aiah</w:t>
      </w:r>
      <w:r>
        <w:rPr>
          <w:rFonts w:ascii="Cambria" w:hAnsi="Cambria"/>
          <w:color w:val="000000"/>
          <w:sz w:val="26"/>
          <w:szCs w:val="26"/>
        </w:rPr>
        <w:t xml:space="preserve"> 11:6-11; 65:20 etc.)</w:t>
      </w:r>
    </w:p>
    <w:p w:rsidR="00D121F3" w:rsidRDefault="00D121F3" w:rsidP="003E3ACD">
      <w:pPr>
        <w:pStyle w:val="NormalWeb"/>
        <w:numPr>
          <w:ilvl w:val="2"/>
          <w:numId w:val="4"/>
        </w:numPr>
        <w:spacing w:before="0" w:beforeAutospacing="0" w:after="0" w:afterAutospacing="0" w:line="276" w:lineRule="auto"/>
        <w:ind w:left="1980" w:hanging="270"/>
        <w:textAlignment w:val="baseline"/>
        <w:rPr>
          <w:rFonts w:ascii="Cambria" w:hAnsi="Cambria"/>
          <w:color w:val="000000"/>
          <w:sz w:val="26"/>
          <w:szCs w:val="26"/>
        </w:rPr>
      </w:pPr>
      <w:r>
        <w:rPr>
          <w:rFonts w:ascii="Cambria" w:hAnsi="Cambria"/>
          <w:color w:val="000000"/>
          <w:sz w:val="26"/>
          <w:szCs w:val="26"/>
        </w:rPr>
        <w:t xml:space="preserve">Proves God’s </w:t>
      </w:r>
      <w:r>
        <w:rPr>
          <w:rFonts w:ascii="Cambria" w:hAnsi="Cambria"/>
          <w:b/>
          <w:bCs/>
          <w:color w:val="000000"/>
          <w:sz w:val="26"/>
          <w:szCs w:val="26"/>
        </w:rPr>
        <w:t>J</w:t>
      </w:r>
      <w:r w:rsidR="00A40469">
        <w:rPr>
          <w:rFonts w:ascii="Cambria" w:hAnsi="Cambria"/>
          <w:b/>
          <w:bCs/>
          <w:color w:val="000000"/>
          <w:sz w:val="26"/>
          <w:szCs w:val="26"/>
        </w:rPr>
        <w:t>____________</w:t>
      </w:r>
      <w:r>
        <w:rPr>
          <w:rFonts w:ascii="Cambria" w:hAnsi="Cambria"/>
          <w:color w:val="000000"/>
          <w:sz w:val="26"/>
          <w:szCs w:val="26"/>
        </w:rPr>
        <w:t xml:space="preserve"> to condemn sinners (Rev</w:t>
      </w:r>
      <w:r w:rsidR="00F941EC">
        <w:rPr>
          <w:rFonts w:ascii="Cambria" w:hAnsi="Cambria"/>
          <w:color w:val="000000"/>
          <w:sz w:val="26"/>
          <w:szCs w:val="26"/>
        </w:rPr>
        <w:t>elation</w:t>
      </w:r>
      <w:r>
        <w:rPr>
          <w:rFonts w:ascii="Cambria" w:hAnsi="Cambria"/>
          <w:color w:val="000000"/>
          <w:sz w:val="26"/>
          <w:szCs w:val="26"/>
        </w:rPr>
        <w:t xml:space="preserve"> 20:7-10)</w:t>
      </w:r>
    </w:p>
    <w:p w:rsidR="00D121F3" w:rsidRDefault="00D121F3" w:rsidP="003E3ACD">
      <w:pPr>
        <w:spacing w:line="276" w:lineRule="auto"/>
      </w:pPr>
    </w:p>
    <w:p w:rsidR="00D121F3" w:rsidRDefault="00D121F3" w:rsidP="003E3ACD">
      <w:pPr>
        <w:pStyle w:val="NormalWeb"/>
        <w:numPr>
          <w:ilvl w:val="0"/>
          <w:numId w:val="5"/>
        </w:numPr>
        <w:spacing w:before="0" w:beforeAutospacing="0" w:after="0" w:afterAutospacing="0" w:line="276" w:lineRule="auto"/>
        <w:ind w:firstLine="36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F</w:t>
      </w:r>
      <w:r w:rsidR="00A40469">
        <w:rPr>
          <w:rFonts w:ascii="Cambria" w:hAnsi="Cambria"/>
          <w:b/>
          <w:bCs/>
          <w:color w:val="000000"/>
          <w:sz w:val="26"/>
          <w:szCs w:val="26"/>
        </w:rPr>
        <w:t>__________</w:t>
      </w:r>
      <w:r>
        <w:rPr>
          <w:rFonts w:ascii="Cambria" w:hAnsi="Cambria"/>
          <w:b/>
          <w:bCs/>
          <w:color w:val="000000"/>
          <w:sz w:val="26"/>
          <w:szCs w:val="26"/>
        </w:rPr>
        <w:t xml:space="preserve"> </w:t>
      </w:r>
      <w:r>
        <w:rPr>
          <w:rFonts w:ascii="Cambria" w:hAnsi="Cambria"/>
          <w:color w:val="000000"/>
          <w:sz w:val="26"/>
          <w:szCs w:val="26"/>
        </w:rPr>
        <w:t>Judgment </w:t>
      </w:r>
    </w:p>
    <w:p w:rsidR="00D121F3" w:rsidRPr="00A63DC5" w:rsidRDefault="00D121F3" w:rsidP="00A63DC5">
      <w:pPr>
        <w:pStyle w:val="ListParagraph"/>
        <w:numPr>
          <w:ilvl w:val="0"/>
          <w:numId w:val="7"/>
        </w:numPr>
        <w:spacing w:line="276" w:lineRule="auto"/>
        <w:ind w:left="1170" w:hanging="270"/>
        <w:textAlignment w:val="baseline"/>
        <w:rPr>
          <w:rFonts w:ascii="Cambria" w:hAnsi="Cambria" w:cs="Times New Roman"/>
          <w:color w:val="000000"/>
          <w:sz w:val="26"/>
          <w:szCs w:val="26"/>
        </w:rPr>
      </w:pPr>
      <w:r w:rsidRPr="00A63DC5">
        <w:rPr>
          <w:rFonts w:ascii="Cambria" w:hAnsi="Cambria" w:cs="Times New Roman"/>
          <w:color w:val="000000"/>
          <w:sz w:val="26"/>
          <w:szCs w:val="26"/>
        </w:rPr>
        <w:t xml:space="preserve">Books with </w:t>
      </w:r>
      <w:r w:rsidRPr="00A63DC5">
        <w:rPr>
          <w:rFonts w:ascii="Cambria" w:hAnsi="Cambria" w:cs="Times New Roman"/>
          <w:b/>
          <w:bCs/>
          <w:color w:val="000000"/>
          <w:sz w:val="26"/>
          <w:szCs w:val="26"/>
        </w:rPr>
        <w:t>S</w:t>
      </w:r>
      <w:r w:rsidR="00A40469" w:rsidRPr="00A63DC5">
        <w:rPr>
          <w:rFonts w:ascii="Cambria" w:hAnsi="Cambria" w:cs="Times New Roman"/>
          <w:b/>
          <w:bCs/>
          <w:color w:val="000000"/>
          <w:sz w:val="26"/>
          <w:szCs w:val="26"/>
        </w:rPr>
        <w:t>_______</w:t>
      </w:r>
      <w:r w:rsidRPr="00A63DC5">
        <w:rPr>
          <w:rFonts w:ascii="Cambria" w:hAnsi="Cambria" w:cs="Times New Roman"/>
          <w:color w:val="000000"/>
          <w:sz w:val="26"/>
          <w:szCs w:val="26"/>
        </w:rPr>
        <w:t xml:space="preserve"> Lists (Rev</w:t>
      </w:r>
      <w:r w:rsidR="00F941EC" w:rsidRPr="00A63DC5">
        <w:rPr>
          <w:rFonts w:ascii="Cambria" w:hAnsi="Cambria" w:cs="Times New Roman"/>
          <w:color w:val="000000"/>
          <w:sz w:val="26"/>
          <w:szCs w:val="26"/>
        </w:rPr>
        <w:t>elation</w:t>
      </w:r>
      <w:r w:rsidRPr="00A63DC5">
        <w:rPr>
          <w:rFonts w:ascii="Cambria" w:hAnsi="Cambria" w:cs="Times New Roman"/>
          <w:color w:val="000000"/>
          <w:sz w:val="26"/>
          <w:szCs w:val="26"/>
        </w:rPr>
        <w:t xml:space="preserve"> 20:11-12)</w:t>
      </w:r>
    </w:p>
    <w:p w:rsidR="00D121F3" w:rsidRPr="00A63DC5" w:rsidRDefault="00D121F3" w:rsidP="00A63DC5">
      <w:pPr>
        <w:pStyle w:val="ListParagraph"/>
        <w:numPr>
          <w:ilvl w:val="0"/>
          <w:numId w:val="7"/>
        </w:numPr>
        <w:spacing w:line="276" w:lineRule="auto"/>
        <w:ind w:left="1170" w:hanging="270"/>
        <w:textAlignment w:val="baseline"/>
        <w:rPr>
          <w:rFonts w:ascii="Cambria" w:hAnsi="Cambria" w:cs="Times New Roman"/>
          <w:color w:val="000000"/>
          <w:sz w:val="26"/>
          <w:szCs w:val="26"/>
        </w:rPr>
      </w:pPr>
      <w:r w:rsidRPr="00A63DC5">
        <w:rPr>
          <w:rFonts w:ascii="Cambria" w:hAnsi="Cambria" w:cs="Times New Roman"/>
          <w:color w:val="000000"/>
          <w:sz w:val="26"/>
          <w:szCs w:val="26"/>
        </w:rPr>
        <w:t xml:space="preserve">One book with </w:t>
      </w:r>
      <w:r w:rsidRPr="00A63DC5">
        <w:rPr>
          <w:rFonts w:ascii="Cambria" w:hAnsi="Cambria" w:cs="Times New Roman"/>
          <w:b/>
          <w:bCs/>
          <w:color w:val="000000"/>
          <w:sz w:val="26"/>
          <w:szCs w:val="26"/>
        </w:rPr>
        <w:t>J</w:t>
      </w:r>
      <w:r w:rsidR="00A40469" w:rsidRPr="00A63DC5">
        <w:rPr>
          <w:rFonts w:ascii="Cambria" w:hAnsi="Cambria" w:cs="Times New Roman"/>
          <w:b/>
          <w:bCs/>
          <w:color w:val="000000"/>
          <w:sz w:val="26"/>
          <w:szCs w:val="26"/>
        </w:rPr>
        <w:t>__________</w:t>
      </w:r>
      <w:r w:rsidRPr="00A63DC5">
        <w:rPr>
          <w:rFonts w:ascii="Cambria" w:hAnsi="Cambria" w:cs="Times New Roman"/>
          <w:color w:val="000000"/>
          <w:sz w:val="26"/>
          <w:szCs w:val="26"/>
        </w:rPr>
        <w:t xml:space="preserve"> List (Rev</w:t>
      </w:r>
      <w:r w:rsidR="00F941EC" w:rsidRPr="00A63DC5">
        <w:rPr>
          <w:rFonts w:ascii="Cambria" w:hAnsi="Cambria" w:cs="Times New Roman"/>
          <w:color w:val="000000"/>
          <w:sz w:val="26"/>
          <w:szCs w:val="26"/>
        </w:rPr>
        <w:t>elation</w:t>
      </w:r>
      <w:r w:rsidRPr="00A63DC5">
        <w:rPr>
          <w:rFonts w:ascii="Cambria" w:hAnsi="Cambria" w:cs="Times New Roman"/>
          <w:color w:val="000000"/>
          <w:sz w:val="26"/>
          <w:szCs w:val="26"/>
        </w:rPr>
        <w:t xml:space="preserve"> 20:15)</w:t>
      </w:r>
    </w:p>
    <w:p w:rsidR="00D121F3" w:rsidRDefault="00D121F3" w:rsidP="003E3ACD">
      <w:pPr>
        <w:spacing w:line="276" w:lineRule="auto"/>
      </w:pPr>
    </w:p>
    <w:p w:rsidR="00D121F3" w:rsidRDefault="00D121F3" w:rsidP="00B93921">
      <w:pPr>
        <w:pStyle w:val="NormalWeb"/>
        <w:numPr>
          <w:ilvl w:val="0"/>
          <w:numId w:val="6"/>
        </w:numPr>
        <w:spacing w:before="0" w:beforeAutospacing="0" w:after="0" w:afterAutospacing="0" w:line="276" w:lineRule="auto"/>
        <w:ind w:left="720" w:hanging="36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E</w:t>
      </w:r>
      <w:r w:rsidR="00A40469">
        <w:rPr>
          <w:rFonts w:ascii="Cambria" w:hAnsi="Cambria"/>
          <w:b/>
          <w:bCs/>
          <w:color w:val="000000"/>
          <w:sz w:val="26"/>
          <w:szCs w:val="26"/>
        </w:rPr>
        <w:t>_______________</w:t>
      </w:r>
      <w:r>
        <w:rPr>
          <w:rFonts w:ascii="Cambria" w:hAnsi="Cambria"/>
          <w:color w:val="000000"/>
          <w:sz w:val="26"/>
          <w:szCs w:val="26"/>
        </w:rPr>
        <w:t xml:space="preserve"> Kingdom </w:t>
      </w:r>
    </w:p>
    <w:p w:rsidR="00D121F3" w:rsidRPr="00A63DC5" w:rsidRDefault="00D121F3" w:rsidP="00A63DC5">
      <w:pPr>
        <w:pStyle w:val="ListParagraph"/>
        <w:numPr>
          <w:ilvl w:val="0"/>
          <w:numId w:val="8"/>
        </w:numPr>
        <w:spacing w:line="276" w:lineRule="auto"/>
        <w:ind w:left="1170" w:hanging="270"/>
        <w:textAlignment w:val="baseline"/>
        <w:rPr>
          <w:rFonts w:ascii="Cambria" w:hAnsi="Cambria" w:cs="Times New Roman"/>
          <w:color w:val="000000"/>
          <w:sz w:val="26"/>
          <w:szCs w:val="26"/>
        </w:rPr>
      </w:pPr>
      <w:r w:rsidRPr="00A63DC5">
        <w:rPr>
          <w:rFonts w:ascii="Cambria" w:hAnsi="Cambria" w:cs="Times New Roman"/>
          <w:color w:val="000000"/>
          <w:sz w:val="26"/>
          <w:szCs w:val="26"/>
        </w:rPr>
        <w:t xml:space="preserve">Eden </w:t>
      </w:r>
      <w:r w:rsidRPr="00A63DC5">
        <w:rPr>
          <w:rFonts w:ascii="Cambria" w:hAnsi="Cambria" w:cs="Times New Roman"/>
          <w:b/>
          <w:bCs/>
          <w:color w:val="000000"/>
          <w:sz w:val="26"/>
          <w:szCs w:val="26"/>
        </w:rPr>
        <w:t>R</w:t>
      </w:r>
      <w:r w:rsidR="006C2BCE" w:rsidRPr="00A63DC5">
        <w:rPr>
          <w:rFonts w:ascii="Cambria" w:hAnsi="Cambria" w:cs="Times New Roman"/>
          <w:b/>
          <w:bCs/>
          <w:color w:val="000000"/>
          <w:sz w:val="26"/>
          <w:szCs w:val="26"/>
        </w:rPr>
        <w:t>_______________</w:t>
      </w:r>
      <w:r w:rsidRPr="00A63DC5">
        <w:rPr>
          <w:rFonts w:ascii="Cambria" w:hAnsi="Cambria" w:cs="Times New Roman"/>
          <w:color w:val="000000"/>
          <w:sz w:val="26"/>
          <w:szCs w:val="26"/>
        </w:rPr>
        <w:t xml:space="preserve"> (Rev</w:t>
      </w:r>
      <w:r w:rsidR="00F941EC" w:rsidRPr="00A63DC5">
        <w:rPr>
          <w:rFonts w:ascii="Cambria" w:hAnsi="Cambria" w:cs="Times New Roman"/>
          <w:color w:val="000000"/>
          <w:sz w:val="26"/>
          <w:szCs w:val="26"/>
        </w:rPr>
        <w:t>elation</w:t>
      </w:r>
      <w:r w:rsidRPr="00A63DC5">
        <w:rPr>
          <w:rFonts w:ascii="Cambria" w:hAnsi="Cambria" w:cs="Times New Roman"/>
          <w:color w:val="000000"/>
          <w:sz w:val="26"/>
          <w:szCs w:val="26"/>
        </w:rPr>
        <w:t xml:space="preserve"> 21:1)</w:t>
      </w:r>
    </w:p>
    <w:p w:rsidR="00D121F3" w:rsidRPr="00A63DC5" w:rsidRDefault="00D121F3" w:rsidP="00A63DC5">
      <w:pPr>
        <w:pStyle w:val="ListParagraph"/>
        <w:numPr>
          <w:ilvl w:val="0"/>
          <w:numId w:val="8"/>
        </w:numPr>
        <w:spacing w:line="276" w:lineRule="auto"/>
        <w:ind w:left="1170" w:hanging="270"/>
        <w:textAlignment w:val="baseline"/>
        <w:rPr>
          <w:rFonts w:ascii="Cambria" w:hAnsi="Cambria" w:cs="Times New Roman"/>
          <w:color w:val="000000"/>
          <w:sz w:val="26"/>
          <w:szCs w:val="26"/>
        </w:rPr>
      </w:pPr>
      <w:r w:rsidRPr="00A63DC5">
        <w:rPr>
          <w:rFonts w:ascii="Cambria" w:hAnsi="Cambria" w:cs="Times New Roman"/>
          <w:color w:val="000000"/>
          <w:sz w:val="26"/>
          <w:szCs w:val="26"/>
        </w:rPr>
        <w:t xml:space="preserve">God’s People </w:t>
      </w:r>
      <w:r w:rsidRPr="00A63DC5">
        <w:rPr>
          <w:rFonts w:ascii="Cambria" w:hAnsi="Cambria" w:cs="Times New Roman"/>
          <w:b/>
          <w:bCs/>
          <w:color w:val="000000"/>
          <w:sz w:val="26"/>
          <w:szCs w:val="26"/>
        </w:rPr>
        <w:t>P</w:t>
      </w:r>
      <w:r w:rsidR="006C2BCE" w:rsidRPr="00A63DC5">
        <w:rPr>
          <w:rFonts w:ascii="Cambria" w:hAnsi="Cambria" w:cs="Times New Roman"/>
          <w:b/>
          <w:bCs/>
          <w:color w:val="000000"/>
          <w:sz w:val="26"/>
          <w:szCs w:val="26"/>
        </w:rPr>
        <w:t>_______________</w:t>
      </w:r>
      <w:r w:rsidRPr="00A63DC5">
        <w:rPr>
          <w:rFonts w:ascii="Cambria" w:hAnsi="Cambria" w:cs="Times New Roman"/>
          <w:color w:val="000000"/>
          <w:sz w:val="26"/>
          <w:szCs w:val="26"/>
        </w:rPr>
        <w:t xml:space="preserve"> (Rev</w:t>
      </w:r>
      <w:r w:rsidR="00F941EC" w:rsidRPr="00A63DC5">
        <w:rPr>
          <w:rFonts w:ascii="Cambria" w:hAnsi="Cambria" w:cs="Times New Roman"/>
          <w:color w:val="000000"/>
          <w:sz w:val="26"/>
          <w:szCs w:val="26"/>
        </w:rPr>
        <w:t>elation</w:t>
      </w:r>
      <w:r w:rsidRPr="00A63DC5">
        <w:rPr>
          <w:rFonts w:ascii="Cambria" w:hAnsi="Cambria" w:cs="Times New Roman"/>
          <w:color w:val="000000"/>
          <w:sz w:val="26"/>
          <w:szCs w:val="26"/>
        </w:rPr>
        <w:t xml:space="preserve"> 21:2)</w:t>
      </w:r>
    </w:p>
    <w:p w:rsidR="00D121F3" w:rsidRDefault="00D121F3" w:rsidP="00D121F3"/>
    <w:p w:rsidR="00D121F3" w:rsidRDefault="00D121F3" w:rsidP="003E3ACD">
      <w:pPr>
        <w:pStyle w:val="NormalWeb"/>
        <w:spacing w:before="0" w:beforeAutospacing="0" w:after="0" w:afterAutospacing="0" w:line="276" w:lineRule="auto"/>
      </w:pPr>
      <w:r>
        <w:rPr>
          <w:rFonts w:ascii="Cambria" w:hAnsi="Cambria"/>
          <w:color w:val="000000"/>
          <w:sz w:val="26"/>
          <w:szCs w:val="26"/>
        </w:rPr>
        <w:t>“Now may the God of peace himself sanctify you completely, and may your whole spirit and soul and body be kept blameless at the coming of our Lord Jesus Christ. He who calls you is faithful; he will surely do it.” 1 Thessalonians 5:23-24</w:t>
      </w:r>
    </w:p>
    <w:p w:rsidR="003318C4" w:rsidRDefault="003318C4">
      <w:pPr>
        <w:spacing w:after="160" w:line="259" w:lineRule="auto"/>
        <w:rPr>
          <w:rFonts w:ascii="Cambria" w:hAnsi="Cambria"/>
          <w:b/>
          <w:bCs/>
          <w:color w:val="000000"/>
          <w:sz w:val="34"/>
          <w:szCs w:val="34"/>
        </w:rPr>
      </w:pPr>
      <w:r>
        <w:rPr>
          <w:rFonts w:ascii="Cambria" w:hAnsi="Cambria"/>
          <w:b/>
          <w:bCs/>
          <w:color w:val="000000"/>
          <w:sz w:val="34"/>
          <w:szCs w:val="34"/>
        </w:rPr>
        <w:br w:type="page"/>
      </w:r>
    </w:p>
    <w:p w:rsidR="00A40469" w:rsidRDefault="00A40469" w:rsidP="00A40469">
      <w:pPr>
        <w:pStyle w:val="NormalWeb"/>
        <w:spacing w:before="0" w:beforeAutospacing="0" w:after="0" w:afterAutospacing="0"/>
        <w:jc w:val="center"/>
        <w:rPr>
          <w:rFonts w:ascii="Cambria" w:hAnsi="Cambria"/>
          <w:b/>
          <w:bCs/>
          <w:color w:val="000000"/>
          <w:sz w:val="34"/>
          <w:szCs w:val="34"/>
        </w:rPr>
      </w:pPr>
      <w:r>
        <w:rPr>
          <w:rFonts w:ascii="Cambria" w:hAnsi="Cambria"/>
          <w:b/>
          <w:bCs/>
          <w:color w:val="000000"/>
          <w:sz w:val="34"/>
          <w:szCs w:val="34"/>
        </w:rPr>
        <w:lastRenderedPageBreak/>
        <w:t>Orientation to the End of the World Part 2</w:t>
      </w:r>
    </w:p>
    <w:p w:rsidR="00A40469" w:rsidRDefault="00A40469" w:rsidP="00A40469">
      <w:pPr>
        <w:pStyle w:val="NormalWeb"/>
        <w:spacing w:before="0" w:beforeAutospacing="0" w:after="0" w:afterAutospacing="0"/>
        <w:jc w:val="center"/>
      </w:pPr>
      <w:r>
        <w:rPr>
          <w:rFonts w:ascii="Cambria" w:hAnsi="Cambria"/>
          <w:b/>
          <w:bCs/>
          <w:color w:val="000000"/>
          <w:sz w:val="34"/>
          <w:szCs w:val="34"/>
        </w:rPr>
        <w:t>Outline</w:t>
      </w:r>
    </w:p>
    <w:p w:rsidR="00A40469" w:rsidRDefault="00A40469" w:rsidP="00A40469">
      <w:pPr>
        <w:pStyle w:val="NormalWeb"/>
        <w:spacing w:before="0" w:beforeAutospacing="0" w:after="0" w:afterAutospacing="0"/>
        <w:jc w:val="center"/>
      </w:pPr>
      <w:r>
        <w:rPr>
          <w:rFonts w:ascii="Cambria" w:hAnsi="Cambria"/>
          <w:color w:val="000000"/>
          <w:sz w:val="26"/>
          <w:szCs w:val="26"/>
        </w:rPr>
        <w:t>Revelation 19:11-16</w:t>
      </w:r>
    </w:p>
    <w:p w:rsidR="00A40469" w:rsidRDefault="00A40469" w:rsidP="00A40469">
      <w:pPr>
        <w:pStyle w:val="NormalWeb"/>
        <w:spacing w:before="0" w:beforeAutospacing="0" w:after="0" w:afterAutospacing="0"/>
      </w:pPr>
      <w:r>
        <w:t> </w:t>
      </w:r>
    </w:p>
    <w:p w:rsidR="00A40469" w:rsidRDefault="00A40469" w:rsidP="00A40469">
      <w:pPr>
        <w:pStyle w:val="NormalWeb"/>
        <w:spacing w:before="0" w:beforeAutospacing="0" w:after="0" w:afterAutospacing="0" w:line="276" w:lineRule="auto"/>
      </w:pPr>
      <w:r>
        <w:rPr>
          <w:rFonts w:ascii="Cambria" w:hAnsi="Cambria"/>
          <w:color w:val="000000"/>
          <w:sz w:val="24"/>
          <w:szCs w:val="24"/>
        </w:rPr>
        <w:t>“Immediately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Matthew 24:29-30</w:t>
      </w:r>
    </w:p>
    <w:p w:rsidR="00A40469" w:rsidRDefault="00A40469" w:rsidP="00A40469">
      <w:pPr>
        <w:pStyle w:val="NormalWeb"/>
        <w:spacing w:before="0" w:beforeAutospacing="0" w:after="0" w:afterAutospacing="0"/>
      </w:pPr>
      <w:r>
        <w:t> </w:t>
      </w:r>
    </w:p>
    <w:p w:rsidR="00A40469" w:rsidRPr="00B93921" w:rsidRDefault="00A40469" w:rsidP="00B93921">
      <w:pPr>
        <w:pStyle w:val="ListParagraph"/>
        <w:numPr>
          <w:ilvl w:val="1"/>
          <w:numId w:val="1"/>
        </w:numPr>
        <w:tabs>
          <w:tab w:val="clear" w:pos="1440"/>
        </w:tabs>
        <w:spacing w:line="276" w:lineRule="auto"/>
        <w:ind w:left="720"/>
        <w:textAlignment w:val="baseline"/>
        <w:rPr>
          <w:rFonts w:ascii="Cambria" w:hAnsi="Cambria" w:cs="Times New Roman"/>
          <w:color w:val="000000"/>
          <w:sz w:val="26"/>
          <w:szCs w:val="26"/>
        </w:rPr>
      </w:pPr>
      <w:r w:rsidRPr="00B93921">
        <w:rPr>
          <w:rFonts w:ascii="Cambria" w:hAnsi="Cambria" w:cs="Times New Roman"/>
          <w:color w:val="000000"/>
          <w:sz w:val="26"/>
          <w:szCs w:val="26"/>
        </w:rPr>
        <w:t xml:space="preserve">The </w:t>
      </w:r>
      <w:r w:rsidRPr="00B93921">
        <w:rPr>
          <w:rFonts w:ascii="Cambria" w:hAnsi="Cambria" w:cs="Times New Roman"/>
          <w:b/>
          <w:bCs/>
          <w:color w:val="000000"/>
          <w:sz w:val="26"/>
          <w:szCs w:val="26"/>
        </w:rPr>
        <w:t>Return</w:t>
      </w:r>
      <w:r w:rsidRPr="00B93921">
        <w:rPr>
          <w:rFonts w:ascii="Cambria" w:hAnsi="Cambria" w:cs="Times New Roman"/>
          <w:color w:val="000000"/>
          <w:sz w:val="26"/>
          <w:szCs w:val="26"/>
        </w:rPr>
        <w:t xml:space="preserve"> of Christ (2 Thessalonians 2:9)</w:t>
      </w:r>
    </w:p>
    <w:p w:rsidR="00A40469" w:rsidRDefault="00A40469" w:rsidP="00A40469">
      <w:pPr>
        <w:pStyle w:val="NormalWeb"/>
        <w:numPr>
          <w:ilvl w:val="0"/>
          <w:numId w:val="2"/>
        </w:numPr>
        <w:spacing w:before="0" w:beforeAutospacing="0" w:after="0" w:afterAutospacing="0" w:line="276" w:lineRule="auto"/>
        <w:ind w:left="1170" w:hanging="27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End</w:t>
      </w:r>
      <w:r>
        <w:rPr>
          <w:rFonts w:ascii="Cambria" w:hAnsi="Cambria"/>
          <w:color w:val="000000"/>
          <w:sz w:val="26"/>
          <w:szCs w:val="26"/>
        </w:rPr>
        <w:t xml:space="preserve"> of History (Matthew 24:30)</w:t>
      </w:r>
    </w:p>
    <w:p w:rsidR="00A40469" w:rsidRDefault="00A40469" w:rsidP="00A40469">
      <w:pPr>
        <w:pStyle w:val="NormalWeb"/>
        <w:numPr>
          <w:ilvl w:val="0"/>
          <w:numId w:val="2"/>
        </w:numPr>
        <w:spacing w:before="0" w:beforeAutospacing="0" w:after="0" w:afterAutospacing="0" w:line="276" w:lineRule="auto"/>
        <w:ind w:left="1170" w:hanging="270"/>
        <w:textAlignment w:val="baseline"/>
        <w:rPr>
          <w:rFonts w:ascii="Cambria" w:hAnsi="Cambria"/>
          <w:color w:val="000000"/>
          <w:sz w:val="26"/>
          <w:szCs w:val="26"/>
        </w:rPr>
      </w:pPr>
      <w:r>
        <w:rPr>
          <w:rFonts w:ascii="Cambria" w:hAnsi="Cambria"/>
          <w:color w:val="000000"/>
          <w:sz w:val="26"/>
          <w:szCs w:val="26"/>
        </w:rPr>
        <w:t xml:space="preserve">Victory with a </w:t>
      </w:r>
      <w:r>
        <w:rPr>
          <w:rFonts w:ascii="Cambria" w:hAnsi="Cambria"/>
          <w:b/>
          <w:bCs/>
          <w:color w:val="000000"/>
          <w:sz w:val="26"/>
          <w:szCs w:val="26"/>
        </w:rPr>
        <w:t>Word</w:t>
      </w:r>
      <w:r>
        <w:rPr>
          <w:rFonts w:ascii="Cambria" w:hAnsi="Cambria"/>
          <w:color w:val="000000"/>
          <w:sz w:val="26"/>
          <w:szCs w:val="26"/>
        </w:rPr>
        <w:t xml:space="preserve"> (Revelation 19:15)</w:t>
      </w:r>
    </w:p>
    <w:p w:rsidR="00A40469" w:rsidRDefault="00A40469" w:rsidP="00A40469">
      <w:pPr>
        <w:spacing w:line="276" w:lineRule="auto"/>
      </w:pPr>
    </w:p>
    <w:p w:rsidR="00A40469" w:rsidRDefault="00A40469" w:rsidP="00B93921">
      <w:pPr>
        <w:pStyle w:val="NormalWeb"/>
        <w:numPr>
          <w:ilvl w:val="0"/>
          <w:numId w:val="1"/>
        </w:numPr>
        <w:spacing w:before="0" w:beforeAutospacing="0" w:after="0" w:afterAutospacing="0" w:line="276" w:lineRule="auto"/>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Millennium</w:t>
      </w:r>
      <w:r>
        <w:rPr>
          <w:rFonts w:ascii="Cambria" w:hAnsi="Cambria"/>
          <w:color w:val="000000"/>
          <w:sz w:val="26"/>
          <w:szCs w:val="26"/>
        </w:rPr>
        <w:t xml:space="preserve"> (Revelation 20:2)</w:t>
      </w:r>
    </w:p>
    <w:p w:rsidR="00A40469" w:rsidRPr="003318C4" w:rsidRDefault="00A40469" w:rsidP="003318C4">
      <w:pPr>
        <w:pStyle w:val="ListParagraph"/>
        <w:numPr>
          <w:ilvl w:val="0"/>
          <w:numId w:val="10"/>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b/>
          <w:bCs/>
          <w:color w:val="000000"/>
          <w:sz w:val="26"/>
          <w:szCs w:val="26"/>
        </w:rPr>
        <w:t>Post</w:t>
      </w:r>
      <w:r w:rsidRPr="003318C4">
        <w:rPr>
          <w:rFonts w:ascii="Cambria" w:hAnsi="Cambria" w:cs="Times New Roman"/>
          <w:color w:val="000000"/>
          <w:sz w:val="26"/>
          <w:szCs w:val="26"/>
        </w:rPr>
        <w:t>-</w:t>
      </w:r>
      <w:proofErr w:type="spellStart"/>
      <w:r w:rsidRPr="003318C4">
        <w:rPr>
          <w:rFonts w:ascii="Cambria" w:hAnsi="Cambria" w:cs="Times New Roman"/>
          <w:color w:val="000000"/>
          <w:sz w:val="26"/>
          <w:szCs w:val="26"/>
        </w:rPr>
        <w:t>Millennialsm</w:t>
      </w:r>
      <w:proofErr w:type="spellEnd"/>
      <w:r w:rsidRPr="003318C4">
        <w:rPr>
          <w:rFonts w:ascii="Cambria" w:hAnsi="Cambria" w:cs="Times New Roman"/>
          <w:color w:val="000000"/>
          <w:sz w:val="26"/>
          <w:szCs w:val="26"/>
        </w:rPr>
        <w:t xml:space="preserve"> - Jesus returns after a long symbolic age in which the church eventually triumphs and ushers in the kingdom</w:t>
      </w:r>
    </w:p>
    <w:p w:rsidR="00A40469" w:rsidRPr="003318C4" w:rsidRDefault="00A40469" w:rsidP="003318C4">
      <w:pPr>
        <w:pStyle w:val="ListParagraph"/>
        <w:numPr>
          <w:ilvl w:val="0"/>
          <w:numId w:val="10"/>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b/>
          <w:bCs/>
          <w:color w:val="000000"/>
          <w:sz w:val="26"/>
          <w:szCs w:val="26"/>
        </w:rPr>
        <w:t>A</w:t>
      </w:r>
      <w:r w:rsidRPr="003318C4">
        <w:rPr>
          <w:rFonts w:ascii="Cambria" w:hAnsi="Cambria" w:cs="Times New Roman"/>
          <w:color w:val="000000"/>
          <w:sz w:val="26"/>
          <w:szCs w:val="26"/>
        </w:rPr>
        <w:t>-</w:t>
      </w:r>
      <w:proofErr w:type="spellStart"/>
      <w:r w:rsidRPr="003318C4">
        <w:rPr>
          <w:rFonts w:ascii="Cambria" w:hAnsi="Cambria" w:cs="Times New Roman"/>
          <w:color w:val="000000"/>
          <w:sz w:val="26"/>
          <w:szCs w:val="26"/>
        </w:rPr>
        <w:t>Millennialsm</w:t>
      </w:r>
      <w:proofErr w:type="spellEnd"/>
      <w:r w:rsidRPr="003318C4">
        <w:rPr>
          <w:rFonts w:ascii="Cambria" w:hAnsi="Cambria" w:cs="Times New Roman"/>
          <w:color w:val="000000"/>
          <w:sz w:val="26"/>
          <w:szCs w:val="26"/>
        </w:rPr>
        <w:t xml:space="preserve"> - Jesus returns after a long symbolic age of struggle in which the church battles the forces of evil</w:t>
      </w:r>
    </w:p>
    <w:p w:rsidR="00A40469" w:rsidRPr="003318C4" w:rsidRDefault="00A40469" w:rsidP="003318C4">
      <w:pPr>
        <w:pStyle w:val="ListParagraph"/>
        <w:numPr>
          <w:ilvl w:val="0"/>
          <w:numId w:val="10"/>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b/>
          <w:bCs/>
          <w:color w:val="000000"/>
          <w:sz w:val="26"/>
          <w:szCs w:val="26"/>
        </w:rPr>
        <w:t>Pre</w:t>
      </w:r>
      <w:r w:rsidRPr="003318C4">
        <w:rPr>
          <w:rFonts w:ascii="Cambria" w:hAnsi="Cambria" w:cs="Times New Roman"/>
          <w:color w:val="000000"/>
          <w:sz w:val="26"/>
          <w:szCs w:val="26"/>
        </w:rPr>
        <w:t>-Millennialism - Jesus returns in order to reign on this earth in Jerusalem for a literal 1,000 years</w:t>
      </w:r>
    </w:p>
    <w:p w:rsidR="00A40469" w:rsidRDefault="00A40469" w:rsidP="00A40469">
      <w:pPr>
        <w:pStyle w:val="NormalWeb"/>
        <w:numPr>
          <w:ilvl w:val="2"/>
          <w:numId w:val="4"/>
        </w:numPr>
        <w:spacing w:before="0" w:beforeAutospacing="0" w:after="0" w:afterAutospacing="0" w:line="276" w:lineRule="auto"/>
        <w:ind w:left="1980" w:hanging="270"/>
        <w:textAlignment w:val="baseline"/>
        <w:rPr>
          <w:rFonts w:ascii="Cambria" w:hAnsi="Cambria"/>
          <w:color w:val="000000"/>
          <w:sz w:val="26"/>
          <w:szCs w:val="26"/>
        </w:rPr>
      </w:pPr>
      <w:r>
        <w:rPr>
          <w:rFonts w:ascii="Cambria" w:hAnsi="Cambria"/>
          <w:color w:val="000000"/>
          <w:sz w:val="26"/>
          <w:szCs w:val="26"/>
        </w:rPr>
        <w:t xml:space="preserve">Fulfills remaining promises to </w:t>
      </w:r>
      <w:r>
        <w:rPr>
          <w:rFonts w:ascii="Cambria" w:hAnsi="Cambria"/>
          <w:b/>
          <w:bCs/>
          <w:color w:val="000000"/>
          <w:sz w:val="26"/>
          <w:szCs w:val="26"/>
        </w:rPr>
        <w:t>Israel</w:t>
      </w:r>
      <w:r>
        <w:rPr>
          <w:rFonts w:ascii="Cambria" w:hAnsi="Cambria"/>
          <w:color w:val="000000"/>
          <w:sz w:val="26"/>
          <w:szCs w:val="26"/>
        </w:rPr>
        <w:t xml:space="preserve"> (Isaiah 11:6-11; 65:20 etc.)</w:t>
      </w:r>
    </w:p>
    <w:p w:rsidR="00A40469" w:rsidRDefault="00A40469" w:rsidP="00A40469">
      <w:pPr>
        <w:pStyle w:val="NormalWeb"/>
        <w:numPr>
          <w:ilvl w:val="2"/>
          <w:numId w:val="4"/>
        </w:numPr>
        <w:spacing w:before="0" w:beforeAutospacing="0" w:after="0" w:afterAutospacing="0" w:line="276" w:lineRule="auto"/>
        <w:ind w:left="1980" w:hanging="270"/>
        <w:textAlignment w:val="baseline"/>
        <w:rPr>
          <w:rFonts w:ascii="Cambria" w:hAnsi="Cambria"/>
          <w:color w:val="000000"/>
          <w:sz w:val="26"/>
          <w:szCs w:val="26"/>
        </w:rPr>
      </w:pPr>
      <w:r>
        <w:rPr>
          <w:rFonts w:ascii="Cambria" w:hAnsi="Cambria"/>
          <w:color w:val="000000"/>
          <w:sz w:val="26"/>
          <w:szCs w:val="26"/>
        </w:rPr>
        <w:t xml:space="preserve">Proves God’s </w:t>
      </w:r>
      <w:r>
        <w:rPr>
          <w:rFonts w:ascii="Cambria" w:hAnsi="Cambria"/>
          <w:b/>
          <w:bCs/>
          <w:color w:val="000000"/>
          <w:sz w:val="26"/>
          <w:szCs w:val="26"/>
        </w:rPr>
        <w:t>Justice</w:t>
      </w:r>
      <w:r>
        <w:rPr>
          <w:rFonts w:ascii="Cambria" w:hAnsi="Cambria"/>
          <w:color w:val="000000"/>
          <w:sz w:val="26"/>
          <w:szCs w:val="26"/>
        </w:rPr>
        <w:t xml:space="preserve"> to condemn sinners (Revelation 20:7-10)</w:t>
      </w:r>
    </w:p>
    <w:p w:rsidR="00A40469" w:rsidRDefault="00A40469" w:rsidP="00A40469">
      <w:pPr>
        <w:spacing w:line="276" w:lineRule="auto"/>
      </w:pPr>
    </w:p>
    <w:p w:rsidR="00A40469" w:rsidRDefault="00A40469" w:rsidP="00B93921">
      <w:pPr>
        <w:pStyle w:val="NormalWeb"/>
        <w:numPr>
          <w:ilvl w:val="0"/>
          <w:numId w:val="4"/>
        </w:numPr>
        <w:spacing w:before="0" w:beforeAutospacing="0" w:after="0" w:afterAutospacing="0" w:line="276" w:lineRule="auto"/>
        <w:ind w:firstLine="36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 xml:space="preserve">Final </w:t>
      </w:r>
      <w:r>
        <w:rPr>
          <w:rFonts w:ascii="Cambria" w:hAnsi="Cambria"/>
          <w:color w:val="000000"/>
          <w:sz w:val="26"/>
          <w:szCs w:val="26"/>
        </w:rPr>
        <w:t>Judgment </w:t>
      </w:r>
    </w:p>
    <w:p w:rsidR="00A40469" w:rsidRPr="003318C4" w:rsidRDefault="00A40469" w:rsidP="00721F89">
      <w:pPr>
        <w:pStyle w:val="ListParagraph"/>
        <w:numPr>
          <w:ilvl w:val="0"/>
          <w:numId w:val="11"/>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color w:val="000000"/>
          <w:sz w:val="26"/>
          <w:szCs w:val="26"/>
        </w:rPr>
        <w:t xml:space="preserve">Books with </w:t>
      </w:r>
      <w:r w:rsidRPr="003318C4">
        <w:rPr>
          <w:rFonts w:ascii="Cambria" w:hAnsi="Cambria" w:cs="Times New Roman"/>
          <w:b/>
          <w:bCs/>
          <w:color w:val="000000"/>
          <w:sz w:val="26"/>
          <w:szCs w:val="26"/>
        </w:rPr>
        <w:t>Sin</w:t>
      </w:r>
      <w:r w:rsidRPr="003318C4">
        <w:rPr>
          <w:rFonts w:ascii="Cambria" w:hAnsi="Cambria" w:cs="Times New Roman"/>
          <w:color w:val="000000"/>
          <w:sz w:val="26"/>
          <w:szCs w:val="26"/>
        </w:rPr>
        <w:t xml:space="preserve"> Lists (Revelation 20:11-12)</w:t>
      </w:r>
    </w:p>
    <w:p w:rsidR="00A40469" w:rsidRPr="003318C4" w:rsidRDefault="00A40469" w:rsidP="00721F89">
      <w:pPr>
        <w:pStyle w:val="ListParagraph"/>
        <w:numPr>
          <w:ilvl w:val="0"/>
          <w:numId w:val="11"/>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color w:val="000000"/>
          <w:sz w:val="26"/>
          <w:szCs w:val="26"/>
        </w:rPr>
        <w:t xml:space="preserve">One book with </w:t>
      </w:r>
      <w:r w:rsidRPr="003318C4">
        <w:rPr>
          <w:rFonts w:ascii="Cambria" w:hAnsi="Cambria" w:cs="Times New Roman"/>
          <w:b/>
          <w:bCs/>
          <w:color w:val="000000"/>
          <w:sz w:val="26"/>
          <w:szCs w:val="26"/>
        </w:rPr>
        <w:t>Jesus’</w:t>
      </w:r>
      <w:r w:rsidRPr="003318C4">
        <w:rPr>
          <w:rFonts w:ascii="Cambria" w:hAnsi="Cambria" w:cs="Times New Roman"/>
          <w:color w:val="000000"/>
          <w:sz w:val="26"/>
          <w:szCs w:val="26"/>
        </w:rPr>
        <w:t xml:space="preserve"> List (Revelation 20:15)</w:t>
      </w:r>
    </w:p>
    <w:p w:rsidR="00A40469" w:rsidRDefault="00A40469" w:rsidP="00A40469">
      <w:pPr>
        <w:spacing w:line="276" w:lineRule="auto"/>
      </w:pPr>
    </w:p>
    <w:p w:rsidR="00A40469" w:rsidRDefault="00A40469" w:rsidP="00B93921">
      <w:pPr>
        <w:pStyle w:val="NormalWeb"/>
        <w:numPr>
          <w:ilvl w:val="0"/>
          <w:numId w:val="4"/>
        </w:numPr>
        <w:spacing w:before="0" w:beforeAutospacing="0" w:after="0" w:afterAutospacing="0" w:line="276" w:lineRule="auto"/>
        <w:ind w:firstLine="360"/>
        <w:textAlignment w:val="baseline"/>
        <w:rPr>
          <w:rFonts w:ascii="Cambria" w:hAnsi="Cambria"/>
          <w:color w:val="000000"/>
          <w:sz w:val="26"/>
          <w:szCs w:val="26"/>
        </w:rPr>
      </w:pPr>
      <w:r>
        <w:rPr>
          <w:rFonts w:ascii="Cambria" w:hAnsi="Cambria"/>
          <w:color w:val="000000"/>
          <w:sz w:val="26"/>
          <w:szCs w:val="26"/>
        </w:rPr>
        <w:t xml:space="preserve">The </w:t>
      </w:r>
      <w:r>
        <w:rPr>
          <w:rFonts w:ascii="Cambria" w:hAnsi="Cambria"/>
          <w:b/>
          <w:bCs/>
          <w:color w:val="000000"/>
          <w:sz w:val="26"/>
          <w:szCs w:val="26"/>
        </w:rPr>
        <w:t>Eternal</w:t>
      </w:r>
      <w:r>
        <w:rPr>
          <w:rFonts w:ascii="Cambria" w:hAnsi="Cambria"/>
          <w:color w:val="000000"/>
          <w:sz w:val="26"/>
          <w:szCs w:val="26"/>
        </w:rPr>
        <w:t xml:space="preserve"> Kingdom </w:t>
      </w:r>
    </w:p>
    <w:p w:rsidR="00A40469" w:rsidRPr="003318C4" w:rsidRDefault="00A40469" w:rsidP="003318C4">
      <w:pPr>
        <w:pStyle w:val="ListParagraph"/>
        <w:numPr>
          <w:ilvl w:val="0"/>
          <w:numId w:val="12"/>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color w:val="000000"/>
          <w:sz w:val="26"/>
          <w:szCs w:val="26"/>
        </w:rPr>
        <w:t xml:space="preserve">Eden </w:t>
      </w:r>
      <w:r w:rsidRPr="003318C4">
        <w:rPr>
          <w:rFonts w:ascii="Cambria" w:hAnsi="Cambria" w:cs="Times New Roman"/>
          <w:b/>
          <w:bCs/>
          <w:color w:val="000000"/>
          <w:sz w:val="26"/>
          <w:szCs w:val="26"/>
        </w:rPr>
        <w:t>Restored</w:t>
      </w:r>
      <w:r w:rsidRPr="003318C4">
        <w:rPr>
          <w:rFonts w:ascii="Cambria" w:hAnsi="Cambria" w:cs="Times New Roman"/>
          <w:color w:val="000000"/>
          <w:sz w:val="26"/>
          <w:szCs w:val="26"/>
        </w:rPr>
        <w:t xml:space="preserve"> (Revelation 21:1)</w:t>
      </w:r>
    </w:p>
    <w:p w:rsidR="00A40469" w:rsidRPr="003318C4" w:rsidRDefault="00A40469" w:rsidP="003318C4">
      <w:pPr>
        <w:pStyle w:val="ListParagraph"/>
        <w:numPr>
          <w:ilvl w:val="0"/>
          <w:numId w:val="12"/>
        </w:numPr>
        <w:spacing w:line="276" w:lineRule="auto"/>
        <w:ind w:left="1170" w:hanging="270"/>
        <w:textAlignment w:val="baseline"/>
        <w:rPr>
          <w:rFonts w:ascii="Cambria" w:hAnsi="Cambria" w:cs="Times New Roman"/>
          <w:color w:val="000000"/>
          <w:sz w:val="26"/>
          <w:szCs w:val="26"/>
        </w:rPr>
      </w:pPr>
      <w:r w:rsidRPr="003318C4">
        <w:rPr>
          <w:rFonts w:ascii="Cambria" w:hAnsi="Cambria" w:cs="Times New Roman"/>
          <w:color w:val="000000"/>
          <w:sz w:val="26"/>
          <w:szCs w:val="26"/>
        </w:rPr>
        <w:t xml:space="preserve">God’s People </w:t>
      </w:r>
      <w:r w:rsidRPr="003318C4">
        <w:rPr>
          <w:rFonts w:ascii="Cambria" w:hAnsi="Cambria" w:cs="Times New Roman"/>
          <w:b/>
          <w:bCs/>
          <w:color w:val="000000"/>
          <w:sz w:val="26"/>
          <w:szCs w:val="26"/>
        </w:rPr>
        <w:t>Perfected</w:t>
      </w:r>
      <w:r w:rsidRPr="003318C4">
        <w:rPr>
          <w:rFonts w:ascii="Cambria" w:hAnsi="Cambria" w:cs="Times New Roman"/>
          <w:color w:val="000000"/>
          <w:sz w:val="26"/>
          <w:szCs w:val="26"/>
        </w:rPr>
        <w:t xml:space="preserve"> (Revelation 21:2)</w:t>
      </w:r>
    </w:p>
    <w:p w:rsidR="00A40469" w:rsidRDefault="00A40469" w:rsidP="00A40469"/>
    <w:p w:rsidR="00A40469" w:rsidRDefault="00A40469" w:rsidP="00A40469">
      <w:pPr>
        <w:pStyle w:val="NormalWeb"/>
        <w:spacing w:before="0" w:beforeAutospacing="0" w:after="0" w:afterAutospacing="0" w:line="276" w:lineRule="auto"/>
      </w:pPr>
      <w:r>
        <w:rPr>
          <w:rFonts w:ascii="Cambria" w:hAnsi="Cambria"/>
          <w:color w:val="000000"/>
          <w:sz w:val="26"/>
          <w:szCs w:val="26"/>
        </w:rPr>
        <w:t>“Now may the God of peace himself sanctify you completely, and may your whole spirit and soul and body be kept blameless at the coming of our Lord Jesus Christ. He who calls you is faithful; he will surely do it.” 1 Thessalonians 5:23-24</w:t>
      </w:r>
    </w:p>
    <w:p w:rsidR="00A40469" w:rsidRDefault="00A40469"/>
    <w:sectPr w:rsidR="00A40469" w:rsidSect="00D121F3">
      <w:pgSz w:w="12240" w:h="15840"/>
      <w:pgMar w:top="1440" w:right="144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5BA9"/>
    <w:multiLevelType w:val="multilevel"/>
    <w:tmpl w:val="67B03B7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EB13DC"/>
    <w:multiLevelType w:val="hybridMultilevel"/>
    <w:tmpl w:val="326A77F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1DAF00AB"/>
    <w:multiLevelType w:val="multilevel"/>
    <w:tmpl w:val="C2BC1EC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3BB0DAA"/>
    <w:multiLevelType w:val="hybridMultilevel"/>
    <w:tmpl w:val="CE8209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47333E9D"/>
    <w:multiLevelType w:val="hybridMultilevel"/>
    <w:tmpl w:val="2FCAB4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564E48E0"/>
    <w:multiLevelType w:val="multilevel"/>
    <w:tmpl w:val="1228C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ED2FC8"/>
    <w:multiLevelType w:val="hybridMultilevel"/>
    <w:tmpl w:val="7B5A8A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5A26250D"/>
    <w:multiLevelType w:val="hybridMultilevel"/>
    <w:tmpl w:val="1B7CEC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6D011C3B"/>
    <w:multiLevelType w:val="multilevel"/>
    <w:tmpl w:val="62AE0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5B7AD8"/>
    <w:multiLevelType w:val="hybridMultilevel"/>
    <w:tmpl w:val="F9EC5A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7A1011D9"/>
    <w:multiLevelType w:val="multilevel"/>
    <w:tmpl w:val="C9B817A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startOverride w:val="2"/>
      <w:lvl w:ilvl="0">
        <w:start w:val="2"/>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lvlOverride w:ilvl="0">
      <w:startOverride w:val="2"/>
      <w:lvl w:ilvl="0">
        <w:start w:val="2"/>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0"/>
    <w:lvlOverride w:ilvl="0">
      <w:startOverride w:val="3"/>
      <w:lvl w:ilvl="0">
        <w:start w:val="3"/>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2"/>
    <w:lvlOverride w:ilvl="0">
      <w:startOverride w:val="4"/>
      <w:lvl w:ilvl="0">
        <w:start w:val="4"/>
        <w:numFmt w:val="decimal"/>
        <w:lvlText w:val="%1."/>
        <w:lvlJc w:val="left"/>
        <w:pPr>
          <w:ind w:left="45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num>
  <w:num w:numId="8">
    <w:abstractNumId w:val="7"/>
  </w:num>
  <w:num w:numId="9">
    <w:abstractNumId w:val="4"/>
  </w:num>
  <w:num w:numId="10">
    <w:abstractNumId w:val="6"/>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1F3"/>
    <w:rsid w:val="003318C4"/>
    <w:rsid w:val="003E3ACD"/>
    <w:rsid w:val="005A43F6"/>
    <w:rsid w:val="006C2BCE"/>
    <w:rsid w:val="00721F89"/>
    <w:rsid w:val="008C7178"/>
    <w:rsid w:val="00A40469"/>
    <w:rsid w:val="00A63DC5"/>
    <w:rsid w:val="00B93921"/>
    <w:rsid w:val="00D121F3"/>
    <w:rsid w:val="00F94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1F3"/>
    <w:pPr>
      <w:spacing w:before="100" w:beforeAutospacing="1" w:after="100" w:afterAutospacing="1"/>
    </w:pPr>
  </w:style>
  <w:style w:type="paragraph" w:styleId="ListParagraph">
    <w:name w:val="List Paragraph"/>
    <w:basedOn w:val="Normal"/>
    <w:uiPriority w:val="34"/>
    <w:qFormat/>
    <w:rsid w:val="00A63DC5"/>
    <w:pPr>
      <w:ind w:left="720"/>
      <w:contextualSpacing/>
    </w:pPr>
  </w:style>
</w:styles>
</file>

<file path=word/webSettings.xml><?xml version="1.0" encoding="utf-8"?>
<w:webSettings xmlns:r="http://schemas.openxmlformats.org/officeDocument/2006/relationships" xmlns:w="http://schemas.openxmlformats.org/wordprocessingml/2006/main">
  <w:divs>
    <w:div w:id="16551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7</cp:revision>
  <dcterms:created xsi:type="dcterms:W3CDTF">2021-10-19T14:47:00Z</dcterms:created>
  <dcterms:modified xsi:type="dcterms:W3CDTF">2021-10-22T15:04:00Z</dcterms:modified>
</cp:coreProperties>
</file>