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7A09" w14:textId="77777777" w:rsidR="00005160" w:rsidRDefault="00005160" w:rsidP="00005160">
      <w:pPr>
        <w:pStyle w:val="NormalWeb"/>
        <w:shd w:val="clear" w:color="auto" w:fill="FFFFFF"/>
        <w:spacing w:before="0" w:beforeAutospacing="0" w:after="0" w:afterAutospacing="0"/>
        <w:jc w:val="center"/>
      </w:pPr>
      <w:bookmarkStart w:id="0" w:name="_Hlk115782102"/>
      <w:r>
        <w:rPr>
          <w:rFonts w:ascii="Cambria" w:hAnsi="Cambria"/>
          <w:b/>
          <w:bCs/>
          <w:color w:val="000000"/>
          <w:sz w:val="32"/>
          <w:szCs w:val="32"/>
        </w:rPr>
        <w:t>Confronted</w:t>
      </w:r>
    </w:p>
    <w:p w14:paraId="413791EC" w14:textId="77777777" w:rsidR="00005160" w:rsidRDefault="00005160" w:rsidP="00005160">
      <w:pPr>
        <w:pStyle w:val="NormalWeb"/>
        <w:shd w:val="clear" w:color="auto" w:fill="FFFFFF"/>
        <w:spacing w:before="0" w:beforeAutospacing="0" w:after="0" w:afterAutospacing="0"/>
        <w:jc w:val="center"/>
      </w:pPr>
      <w:r>
        <w:rPr>
          <w:rFonts w:ascii="Cambria" w:hAnsi="Cambria"/>
          <w:color w:val="000000"/>
          <w:sz w:val="26"/>
          <w:szCs w:val="26"/>
        </w:rPr>
        <w:t>Jonah 1</w:t>
      </w:r>
    </w:p>
    <w:p w14:paraId="0BE5DEBC" w14:textId="77777777" w:rsidR="00005160" w:rsidRDefault="00005160" w:rsidP="00005160">
      <w:pPr>
        <w:pStyle w:val="NormalWeb"/>
        <w:shd w:val="clear" w:color="auto" w:fill="FFFFFF"/>
        <w:spacing w:before="0" w:beforeAutospacing="0" w:after="0" w:afterAutospacing="0"/>
      </w:pPr>
      <w:r>
        <w:rPr>
          <w:color w:val="000000"/>
        </w:rPr>
        <w:t> </w:t>
      </w:r>
    </w:p>
    <w:p w14:paraId="0C9E772A" w14:textId="77777777" w:rsidR="00005160" w:rsidRDefault="00005160" w:rsidP="00005160">
      <w:pPr>
        <w:pStyle w:val="NormalWeb"/>
        <w:spacing w:before="0" w:beforeAutospacing="0" w:after="0" w:afterAutospacing="0" w:line="276" w:lineRule="auto"/>
      </w:pPr>
      <w:r>
        <w:rPr>
          <w:rFonts w:ascii="Cambria" w:hAnsi="Cambria"/>
          <w:color w:val="000000"/>
          <w:sz w:val="26"/>
          <w:szCs w:val="26"/>
        </w:rPr>
        <w:t>“‘Arise, go to Nineveh…’ But Jonah rose to flee to Tarshish… away from the presence of the Lord.” Jonah 1:2-3</w:t>
      </w:r>
    </w:p>
    <w:p w14:paraId="364E47D2" w14:textId="77777777" w:rsidR="00005160" w:rsidRDefault="00005160" w:rsidP="00005160">
      <w:pPr>
        <w:pStyle w:val="NormalWeb"/>
        <w:shd w:val="clear" w:color="auto" w:fill="FFFFFF"/>
        <w:spacing w:before="0" w:beforeAutospacing="0" w:after="0" w:afterAutospacing="0"/>
      </w:pPr>
      <w:r>
        <w:rPr>
          <w:color w:val="000000"/>
        </w:rPr>
        <w:t> </w:t>
      </w:r>
    </w:p>
    <w:p w14:paraId="74261AA7" w14:textId="3ECFAC3D" w:rsidR="00005160" w:rsidRDefault="00005160" w:rsidP="00005160">
      <w:pPr>
        <w:pStyle w:val="NormalWeb"/>
        <w:spacing w:before="0" w:beforeAutospacing="0" w:after="0" w:afterAutospacing="0"/>
        <w:rPr>
          <w:rFonts w:ascii="Cambria" w:hAnsi="Cambria"/>
          <w:b/>
          <w:bCs/>
          <w:color w:val="000000"/>
          <w:sz w:val="26"/>
          <w:szCs w:val="26"/>
        </w:rPr>
      </w:pPr>
      <w:r>
        <w:rPr>
          <w:rFonts w:ascii="Cambria" w:hAnsi="Cambria"/>
          <w:b/>
          <w:bCs/>
          <w:color w:val="000000"/>
          <w:sz w:val="26"/>
          <w:szCs w:val="26"/>
        </w:rPr>
        <w:t>God’s Gracious Intervention for our Redirection:</w:t>
      </w:r>
    </w:p>
    <w:p w14:paraId="400F7AAD" w14:textId="77777777" w:rsidR="00005160" w:rsidRDefault="00005160" w:rsidP="00005160">
      <w:pPr>
        <w:pStyle w:val="NormalWeb"/>
        <w:spacing w:before="0" w:beforeAutospacing="0" w:after="0" w:afterAutospacing="0"/>
      </w:pPr>
    </w:p>
    <w:p w14:paraId="74D970ED" w14:textId="23AA464D" w:rsidR="00005160" w:rsidRDefault="00005160" w:rsidP="00005160">
      <w:pPr>
        <w:numPr>
          <w:ilvl w:val="0"/>
          <w:numId w:val="1"/>
        </w:numPr>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Intense </w:t>
      </w:r>
      <w:r w:rsidRPr="00BF35A0">
        <w:rPr>
          <w:rFonts w:ascii="Cambria" w:eastAsia="Times New Roman" w:hAnsi="Cambria"/>
          <w:b/>
          <w:bCs/>
          <w:color w:val="000000"/>
          <w:sz w:val="26"/>
          <w:szCs w:val="26"/>
        </w:rPr>
        <w:t>S</w:t>
      </w:r>
      <w:r w:rsidR="00BF35A0">
        <w:rPr>
          <w:rFonts w:ascii="Cambria" w:eastAsia="Times New Roman" w:hAnsi="Cambria"/>
          <w:b/>
          <w:bCs/>
          <w:color w:val="000000"/>
          <w:sz w:val="26"/>
          <w:szCs w:val="26"/>
        </w:rPr>
        <w:t>_______________</w:t>
      </w:r>
      <w:r w:rsidRPr="00BF35A0">
        <w:rPr>
          <w:rFonts w:ascii="Cambria" w:eastAsia="Times New Roman" w:hAnsi="Cambria"/>
          <w:color w:val="000000"/>
          <w:sz w:val="26"/>
          <w:szCs w:val="26"/>
        </w:rPr>
        <w:t xml:space="preserve"> </w:t>
      </w:r>
      <w:r>
        <w:rPr>
          <w:rFonts w:ascii="Cambria" w:eastAsia="Times New Roman" w:hAnsi="Cambria"/>
          <w:color w:val="000000"/>
          <w:sz w:val="26"/>
          <w:szCs w:val="26"/>
        </w:rPr>
        <w:t>(v. 4-5; Luke 13:3-5)</w:t>
      </w:r>
    </w:p>
    <w:p w14:paraId="54CE2277" w14:textId="4AB26B29" w:rsidR="00005160" w:rsidRDefault="00005160" w:rsidP="00005160">
      <w:pPr>
        <w:spacing w:after="240"/>
        <w:ind w:firstLine="360"/>
      </w:pPr>
    </w:p>
    <w:p w14:paraId="39C5F2CA" w14:textId="77777777" w:rsidR="009568DE" w:rsidRDefault="009568DE" w:rsidP="00005160">
      <w:pPr>
        <w:spacing w:after="240"/>
        <w:ind w:firstLine="360"/>
      </w:pPr>
    </w:p>
    <w:p w14:paraId="030D1E81" w14:textId="75326EEA" w:rsidR="00005160" w:rsidRDefault="00005160" w:rsidP="00005160">
      <w:pPr>
        <w:pStyle w:val="NormalWeb"/>
        <w:numPr>
          <w:ilvl w:val="0"/>
          <w:numId w:val="2"/>
        </w:numPr>
        <w:spacing w:before="0" w:beforeAutospacing="0" w:after="0" w:afterAutospacing="0"/>
        <w:ind w:firstLine="360"/>
        <w:textAlignment w:val="baseline"/>
        <w:rPr>
          <w:rFonts w:ascii="Cambria" w:hAnsi="Cambria"/>
          <w:color w:val="000000"/>
          <w:sz w:val="26"/>
          <w:szCs w:val="26"/>
        </w:rPr>
      </w:pPr>
      <w:r>
        <w:rPr>
          <w:rFonts w:ascii="Cambria" w:hAnsi="Cambria"/>
          <w:color w:val="000000"/>
          <w:sz w:val="26"/>
          <w:szCs w:val="26"/>
        </w:rPr>
        <w:t xml:space="preserve">Insightful </w:t>
      </w:r>
      <w:r w:rsidRPr="00BF35A0">
        <w:rPr>
          <w:rFonts w:ascii="Cambria" w:hAnsi="Cambria"/>
          <w:b/>
          <w:bCs/>
          <w:color w:val="000000"/>
          <w:sz w:val="26"/>
          <w:szCs w:val="26"/>
        </w:rPr>
        <w:t>C</w:t>
      </w:r>
      <w:r w:rsidR="00BF35A0">
        <w:rPr>
          <w:rFonts w:ascii="Cambria" w:hAnsi="Cambria"/>
          <w:b/>
          <w:bCs/>
          <w:color w:val="000000"/>
          <w:sz w:val="26"/>
          <w:szCs w:val="26"/>
        </w:rPr>
        <w:t>_______________</w:t>
      </w:r>
      <w:r>
        <w:rPr>
          <w:rFonts w:ascii="Cambria" w:hAnsi="Cambria"/>
          <w:color w:val="000000"/>
          <w:sz w:val="26"/>
          <w:szCs w:val="26"/>
        </w:rPr>
        <w:t xml:space="preserve"> (v. 5-8)</w:t>
      </w:r>
    </w:p>
    <w:p w14:paraId="2957E43A" w14:textId="7A0002A0" w:rsidR="00005160" w:rsidRDefault="00005160" w:rsidP="00005160">
      <w:pPr>
        <w:spacing w:after="240"/>
        <w:ind w:firstLine="360"/>
      </w:pPr>
    </w:p>
    <w:p w14:paraId="6D71ACC2" w14:textId="77777777" w:rsidR="009568DE" w:rsidRDefault="009568DE" w:rsidP="00005160">
      <w:pPr>
        <w:spacing w:after="240"/>
        <w:ind w:firstLine="360"/>
      </w:pPr>
    </w:p>
    <w:p w14:paraId="2BDB42BD" w14:textId="63750BCF" w:rsidR="00005160" w:rsidRDefault="00005160" w:rsidP="00005160">
      <w:pPr>
        <w:pStyle w:val="NormalWeb"/>
        <w:numPr>
          <w:ilvl w:val="0"/>
          <w:numId w:val="3"/>
        </w:numPr>
        <w:spacing w:before="0" w:beforeAutospacing="0" w:after="0" w:afterAutospacing="0"/>
        <w:ind w:firstLine="360"/>
        <w:textAlignment w:val="baseline"/>
        <w:rPr>
          <w:rFonts w:ascii="Cambria" w:hAnsi="Cambria"/>
          <w:color w:val="000000"/>
          <w:sz w:val="26"/>
          <w:szCs w:val="26"/>
        </w:rPr>
      </w:pPr>
      <w:r w:rsidRPr="00BF35A0">
        <w:rPr>
          <w:rFonts w:ascii="Cambria" w:hAnsi="Cambria"/>
          <w:b/>
          <w:bCs/>
          <w:color w:val="000000"/>
          <w:sz w:val="26"/>
          <w:szCs w:val="26"/>
        </w:rPr>
        <w:t>I</w:t>
      </w:r>
      <w:r w:rsidR="00BF35A0">
        <w:rPr>
          <w:rFonts w:ascii="Cambria" w:hAnsi="Cambria"/>
          <w:b/>
          <w:bCs/>
          <w:color w:val="000000"/>
          <w:sz w:val="26"/>
          <w:szCs w:val="26"/>
        </w:rPr>
        <w:t>_______________</w:t>
      </w:r>
      <w:r>
        <w:rPr>
          <w:rFonts w:ascii="Cambria" w:hAnsi="Cambria"/>
          <w:color w:val="000000"/>
          <w:sz w:val="26"/>
          <w:szCs w:val="26"/>
        </w:rPr>
        <w:t xml:space="preserve"> Impressions (v. 9-12)</w:t>
      </w:r>
    </w:p>
    <w:p w14:paraId="159C29F3" w14:textId="3CFD7966" w:rsidR="00005160" w:rsidRDefault="00005160" w:rsidP="00005160">
      <w:pPr>
        <w:spacing w:after="240"/>
        <w:ind w:firstLine="360"/>
      </w:pPr>
    </w:p>
    <w:p w14:paraId="63271FAF" w14:textId="77777777" w:rsidR="009568DE" w:rsidRDefault="009568DE" w:rsidP="00005160">
      <w:pPr>
        <w:spacing w:after="240"/>
        <w:ind w:firstLine="360"/>
      </w:pPr>
    </w:p>
    <w:p w14:paraId="2302083A" w14:textId="6EF77069" w:rsidR="00005160" w:rsidRDefault="00005160" w:rsidP="00005160">
      <w:pPr>
        <w:pStyle w:val="NormalWeb"/>
        <w:numPr>
          <w:ilvl w:val="0"/>
          <w:numId w:val="4"/>
        </w:numPr>
        <w:spacing w:before="0" w:beforeAutospacing="0" w:after="0" w:afterAutospacing="0"/>
        <w:ind w:firstLine="360"/>
        <w:textAlignment w:val="baseline"/>
        <w:rPr>
          <w:rFonts w:ascii="Cambria" w:hAnsi="Cambria"/>
          <w:color w:val="000000"/>
          <w:sz w:val="26"/>
          <w:szCs w:val="26"/>
        </w:rPr>
      </w:pPr>
      <w:r>
        <w:rPr>
          <w:rFonts w:ascii="Cambria" w:hAnsi="Cambria"/>
          <w:color w:val="000000"/>
          <w:sz w:val="26"/>
          <w:szCs w:val="26"/>
        </w:rPr>
        <w:t xml:space="preserve">Sacrificial </w:t>
      </w:r>
      <w:r w:rsidRPr="00BF35A0">
        <w:rPr>
          <w:rFonts w:ascii="Cambria" w:hAnsi="Cambria"/>
          <w:b/>
          <w:bCs/>
          <w:color w:val="000000"/>
          <w:sz w:val="26"/>
          <w:szCs w:val="26"/>
        </w:rPr>
        <w:t>P</w:t>
      </w:r>
      <w:r w:rsidR="00BF35A0">
        <w:rPr>
          <w:rFonts w:ascii="Cambria" w:hAnsi="Cambria"/>
          <w:b/>
          <w:bCs/>
          <w:color w:val="000000"/>
          <w:sz w:val="26"/>
          <w:szCs w:val="26"/>
        </w:rPr>
        <w:t>_______________</w:t>
      </w:r>
      <w:r>
        <w:rPr>
          <w:rFonts w:ascii="Cambria" w:hAnsi="Cambria"/>
          <w:color w:val="000000"/>
          <w:sz w:val="26"/>
          <w:szCs w:val="26"/>
        </w:rPr>
        <w:t xml:space="preserve"> (v. 13-17)</w:t>
      </w:r>
    </w:p>
    <w:p w14:paraId="25A0654E" w14:textId="155B303D" w:rsidR="009568DE" w:rsidRDefault="009568DE" w:rsidP="009568DE">
      <w:pPr>
        <w:pStyle w:val="NormalWeb"/>
        <w:spacing w:before="0" w:beforeAutospacing="0" w:after="0" w:afterAutospacing="0"/>
        <w:textAlignment w:val="baseline"/>
        <w:rPr>
          <w:rFonts w:ascii="Cambria" w:hAnsi="Cambria"/>
          <w:color w:val="000000"/>
          <w:sz w:val="26"/>
          <w:szCs w:val="26"/>
        </w:rPr>
      </w:pPr>
    </w:p>
    <w:p w14:paraId="665651E6" w14:textId="77777777" w:rsidR="009568DE" w:rsidRDefault="009568DE" w:rsidP="009568DE">
      <w:pPr>
        <w:pStyle w:val="NormalWeb"/>
        <w:spacing w:before="0" w:beforeAutospacing="0" w:after="0" w:afterAutospacing="0"/>
        <w:textAlignment w:val="baseline"/>
        <w:rPr>
          <w:rFonts w:ascii="Cambria" w:hAnsi="Cambria"/>
          <w:color w:val="000000"/>
          <w:sz w:val="26"/>
          <w:szCs w:val="26"/>
        </w:rPr>
      </w:pPr>
    </w:p>
    <w:p w14:paraId="75870FE3" w14:textId="77777777" w:rsidR="00005160" w:rsidRDefault="00005160" w:rsidP="00005160">
      <w:pPr>
        <w:spacing w:line="276" w:lineRule="auto"/>
        <w:rPr>
          <w:rFonts w:ascii="Cambria" w:hAnsi="Cambria"/>
          <w:color w:val="000000"/>
          <w:sz w:val="26"/>
          <w:szCs w:val="26"/>
          <w:shd w:val="clear" w:color="auto" w:fill="FFFFFF"/>
        </w:rPr>
      </w:pPr>
      <w:r>
        <w:br/>
      </w:r>
      <w:r>
        <w:rPr>
          <w:rFonts w:ascii="Cambria" w:hAnsi="Cambria"/>
          <w:b/>
          <w:bCs/>
          <w:color w:val="000000"/>
          <w:sz w:val="26"/>
          <w:szCs w:val="26"/>
          <w:shd w:val="clear" w:color="auto" w:fill="FFFFFF"/>
        </w:rPr>
        <w:t>“</w:t>
      </w:r>
      <w:r>
        <w:rPr>
          <w:rFonts w:ascii="Cambria" w:hAnsi="Cambria"/>
          <w:color w:val="000000"/>
          <w:sz w:val="26"/>
          <w:szCs w:val="26"/>
          <w:shd w:val="clear" w:color="auto" w:fill="FFFFFF"/>
        </w:rPr>
        <w:t xml:space="preserve">But he answered them, ‘An evil and adulterous generation seeks for a sign, but no sign will be given to it except the sign of the prophet Jonah. For just as Jonah was three days and three nights in the belly of the great fish, so will the Son of Man be three days and three nights in the heart of the earth. The men of Nineveh will </w:t>
      </w:r>
      <w:proofErr w:type="gramStart"/>
      <w:r>
        <w:rPr>
          <w:rFonts w:ascii="Cambria" w:hAnsi="Cambria"/>
          <w:color w:val="000000"/>
          <w:sz w:val="26"/>
          <w:szCs w:val="26"/>
          <w:shd w:val="clear" w:color="auto" w:fill="FFFFFF"/>
        </w:rPr>
        <w:t>rise up</w:t>
      </w:r>
      <w:proofErr w:type="gramEnd"/>
      <w:r>
        <w:rPr>
          <w:rFonts w:ascii="Cambria" w:hAnsi="Cambria"/>
          <w:color w:val="000000"/>
          <w:sz w:val="26"/>
          <w:szCs w:val="26"/>
          <w:shd w:val="clear" w:color="auto" w:fill="FFFFFF"/>
        </w:rPr>
        <w:t xml:space="preserve"> at the judgment with this generation and condemn it, for they repented at the preaching of Jonah, and behold, something greater than Jonah is here.’” </w:t>
      </w:r>
    </w:p>
    <w:p w14:paraId="20024E59" w14:textId="2CE20282" w:rsidR="00005160" w:rsidRDefault="00005160" w:rsidP="00005160">
      <w:pPr>
        <w:spacing w:line="276" w:lineRule="auto"/>
        <w:rPr>
          <w:rStyle w:val="DefaultFontHxMailStyle"/>
          <w:sz w:val="24"/>
          <w:szCs w:val="24"/>
        </w:rPr>
      </w:pPr>
      <w:r>
        <w:rPr>
          <w:rFonts w:ascii="Cambria" w:hAnsi="Cambria"/>
          <w:color w:val="000000"/>
          <w:sz w:val="26"/>
          <w:szCs w:val="26"/>
          <w:shd w:val="clear" w:color="auto" w:fill="FFFFFF"/>
        </w:rPr>
        <w:t>Matthew 12:39-41</w:t>
      </w:r>
    </w:p>
    <w:bookmarkEnd w:id="0"/>
    <w:p w14:paraId="683B700B" w14:textId="77AC7E28" w:rsidR="00BF35A0" w:rsidRDefault="00BF35A0">
      <w:pPr>
        <w:spacing w:after="160" w:line="259" w:lineRule="auto"/>
      </w:pPr>
      <w:r>
        <w:br w:type="page"/>
      </w:r>
    </w:p>
    <w:p w14:paraId="43A144F5" w14:textId="77777777" w:rsidR="00BF35A0" w:rsidRDefault="00BF35A0" w:rsidP="00BF35A0">
      <w:pPr>
        <w:pStyle w:val="NormalWeb"/>
        <w:shd w:val="clear" w:color="auto" w:fill="FFFFFF"/>
        <w:spacing w:before="0" w:beforeAutospacing="0" w:after="0" w:afterAutospacing="0"/>
        <w:jc w:val="center"/>
      </w:pPr>
      <w:r>
        <w:rPr>
          <w:rFonts w:ascii="Cambria" w:hAnsi="Cambria"/>
          <w:b/>
          <w:bCs/>
          <w:color w:val="000000"/>
          <w:sz w:val="32"/>
          <w:szCs w:val="32"/>
        </w:rPr>
        <w:lastRenderedPageBreak/>
        <w:t>Confronted</w:t>
      </w:r>
    </w:p>
    <w:p w14:paraId="1CDF4080" w14:textId="77777777" w:rsidR="00BF35A0" w:rsidRDefault="00BF35A0" w:rsidP="00BF35A0">
      <w:pPr>
        <w:pStyle w:val="NormalWeb"/>
        <w:shd w:val="clear" w:color="auto" w:fill="FFFFFF"/>
        <w:spacing w:before="0" w:beforeAutospacing="0" w:after="0" w:afterAutospacing="0"/>
        <w:jc w:val="center"/>
      </w:pPr>
      <w:r>
        <w:rPr>
          <w:rFonts w:ascii="Cambria" w:hAnsi="Cambria"/>
          <w:color w:val="000000"/>
          <w:sz w:val="26"/>
          <w:szCs w:val="26"/>
        </w:rPr>
        <w:t>Jonah 1</w:t>
      </w:r>
    </w:p>
    <w:p w14:paraId="3BBA2BA4" w14:textId="77777777" w:rsidR="00BF35A0" w:rsidRDefault="00BF35A0" w:rsidP="00BF35A0">
      <w:pPr>
        <w:pStyle w:val="NormalWeb"/>
        <w:shd w:val="clear" w:color="auto" w:fill="FFFFFF"/>
        <w:spacing w:before="0" w:beforeAutospacing="0" w:after="0" w:afterAutospacing="0"/>
      </w:pPr>
      <w:r>
        <w:rPr>
          <w:color w:val="000000"/>
        </w:rPr>
        <w:t> </w:t>
      </w:r>
    </w:p>
    <w:p w14:paraId="702914CE" w14:textId="77777777" w:rsidR="00BF35A0" w:rsidRDefault="00BF35A0" w:rsidP="00BF35A0">
      <w:pPr>
        <w:pStyle w:val="NormalWeb"/>
        <w:spacing w:before="0" w:beforeAutospacing="0" w:after="0" w:afterAutospacing="0" w:line="276" w:lineRule="auto"/>
      </w:pPr>
      <w:r>
        <w:rPr>
          <w:rFonts w:ascii="Cambria" w:hAnsi="Cambria"/>
          <w:color w:val="000000"/>
          <w:sz w:val="26"/>
          <w:szCs w:val="26"/>
        </w:rPr>
        <w:t>“‘Arise, go to Nineveh…’ But Jonah rose to flee to Tarshish… away from the presence of the Lord.” Jonah 1:2-3</w:t>
      </w:r>
    </w:p>
    <w:p w14:paraId="7310280E" w14:textId="77777777" w:rsidR="00BF35A0" w:rsidRDefault="00BF35A0" w:rsidP="00BF35A0">
      <w:pPr>
        <w:pStyle w:val="NormalWeb"/>
        <w:shd w:val="clear" w:color="auto" w:fill="FFFFFF"/>
        <w:spacing w:before="0" w:beforeAutospacing="0" w:after="0" w:afterAutospacing="0"/>
      </w:pPr>
      <w:r>
        <w:rPr>
          <w:color w:val="000000"/>
        </w:rPr>
        <w:t> </w:t>
      </w:r>
    </w:p>
    <w:p w14:paraId="4DDD9FCA" w14:textId="77777777" w:rsidR="00BF35A0" w:rsidRDefault="00BF35A0" w:rsidP="00BF35A0">
      <w:pPr>
        <w:pStyle w:val="NormalWeb"/>
        <w:spacing w:before="0" w:beforeAutospacing="0" w:after="0" w:afterAutospacing="0"/>
        <w:rPr>
          <w:rFonts w:ascii="Cambria" w:hAnsi="Cambria"/>
          <w:b/>
          <w:bCs/>
          <w:color w:val="000000"/>
          <w:sz w:val="26"/>
          <w:szCs w:val="26"/>
        </w:rPr>
      </w:pPr>
      <w:r>
        <w:rPr>
          <w:rFonts w:ascii="Cambria" w:hAnsi="Cambria"/>
          <w:b/>
          <w:bCs/>
          <w:color w:val="000000"/>
          <w:sz w:val="26"/>
          <w:szCs w:val="26"/>
        </w:rPr>
        <w:t>God’s Gracious Intervention for our Redirection:</w:t>
      </w:r>
    </w:p>
    <w:p w14:paraId="4A47E837" w14:textId="77777777" w:rsidR="00BF35A0" w:rsidRDefault="00BF35A0" w:rsidP="00BF35A0">
      <w:pPr>
        <w:pStyle w:val="NormalWeb"/>
        <w:spacing w:before="0" w:beforeAutospacing="0" w:after="0" w:afterAutospacing="0"/>
      </w:pPr>
    </w:p>
    <w:p w14:paraId="43A46C08" w14:textId="77777777" w:rsidR="00BF35A0" w:rsidRDefault="00BF35A0" w:rsidP="00BF35A0">
      <w:pPr>
        <w:numPr>
          <w:ilvl w:val="0"/>
          <w:numId w:val="5"/>
        </w:numPr>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Intense </w:t>
      </w:r>
      <w:r>
        <w:rPr>
          <w:rFonts w:ascii="Cambria" w:eastAsia="Times New Roman" w:hAnsi="Cambria"/>
          <w:b/>
          <w:bCs/>
          <w:color w:val="000000"/>
          <w:sz w:val="26"/>
          <w:szCs w:val="26"/>
          <w:u w:val="single"/>
        </w:rPr>
        <w:t>Situations</w:t>
      </w:r>
      <w:r>
        <w:rPr>
          <w:rFonts w:ascii="Cambria" w:eastAsia="Times New Roman" w:hAnsi="Cambria"/>
          <w:color w:val="000000"/>
          <w:sz w:val="26"/>
          <w:szCs w:val="26"/>
        </w:rPr>
        <w:t xml:space="preserve"> (v. 4-5; Luke 13:3-5)</w:t>
      </w:r>
    </w:p>
    <w:p w14:paraId="15D157E2" w14:textId="77777777" w:rsidR="00BF35A0" w:rsidRDefault="00BF35A0" w:rsidP="00BF35A0">
      <w:pPr>
        <w:spacing w:after="240"/>
        <w:ind w:firstLine="360"/>
      </w:pPr>
    </w:p>
    <w:p w14:paraId="1B253EF0" w14:textId="6F3C91DA" w:rsidR="00BF35A0" w:rsidRDefault="00BF35A0" w:rsidP="00BF35A0">
      <w:pPr>
        <w:pStyle w:val="NormalWeb"/>
        <w:numPr>
          <w:ilvl w:val="0"/>
          <w:numId w:val="5"/>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Insightful </w:t>
      </w:r>
      <w:r>
        <w:rPr>
          <w:rFonts w:ascii="Cambria" w:hAnsi="Cambria"/>
          <w:b/>
          <w:bCs/>
          <w:color w:val="000000"/>
          <w:sz w:val="26"/>
          <w:szCs w:val="26"/>
          <w:u w:val="single"/>
        </w:rPr>
        <w:t>Connections</w:t>
      </w:r>
      <w:r>
        <w:rPr>
          <w:rFonts w:ascii="Cambria" w:hAnsi="Cambria"/>
          <w:color w:val="000000"/>
          <w:sz w:val="26"/>
          <w:szCs w:val="26"/>
        </w:rPr>
        <w:t xml:space="preserve"> (v. 5-8)</w:t>
      </w:r>
    </w:p>
    <w:p w14:paraId="7EEC3BC0" w14:textId="77777777" w:rsidR="00BF35A0" w:rsidRDefault="00BF35A0" w:rsidP="00BF35A0">
      <w:pPr>
        <w:spacing w:after="240"/>
        <w:ind w:firstLine="360"/>
      </w:pPr>
    </w:p>
    <w:p w14:paraId="47BD284A" w14:textId="20C171C5" w:rsidR="00BF35A0" w:rsidRDefault="00BF35A0" w:rsidP="00BF35A0">
      <w:pPr>
        <w:pStyle w:val="NormalWeb"/>
        <w:numPr>
          <w:ilvl w:val="0"/>
          <w:numId w:val="5"/>
        </w:numPr>
        <w:spacing w:before="0" w:beforeAutospacing="0" w:after="0" w:afterAutospacing="0"/>
        <w:textAlignment w:val="baseline"/>
        <w:rPr>
          <w:rFonts w:ascii="Cambria" w:hAnsi="Cambria"/>
          <w:color w:val="000000"/>
          <w:sz w:val="26"/>
          <w:szCs w:val="26"/>
        </w:rPr>
      </w:pPr>
      <w:r>
        <w:rPr>
          <w:rFonts w:ascii="Cambria" w:hAnsi="Cambria"/>
          <w:b/>
          <w:bCs/>
          <w:color w:val="000000"/>
          <w:sz w:val="26"/>
          <w:szCs w:val="26"/>
          <w:u w:val="single"/>
        </w:rPr>
        <w:t>Internal</w:t>
      </w:r>
      <w:r>
        <w:rPr>
          <w:rFonts w:ascii="Cambria" w:hAnsi="Cambria"/>
          <w:color w:val="000000"/>
          <w:sz w:val="26"/>
          <w:szCs w:val="26"/>
        </w:rPr>
        <w:t xml:space="preserve"> Impressions (v. 9-12)</w:t>
      </w:r>
    </w:p>
    <w:p w14:paraId="3EBF7C52" w14:textId="77777777" w:rsidR="00BF35A0" w:rsidRDefault="00BF35A0" w:rsidP="00BF35A0">
      <w:pPr>
        <w:spacing w:after="240"/>
        <w:ind w:firstLine="360"/>
      </w:pPr>
    </w:p>
    <w:p w14:paraId="53111CAC" w14:textId="62A47642" w:rsidR="00BF35A0" w:rsidRDefault="00BF35A0" w:rsidP="00BF35A0">
      <w:pPr>
        <w:pStyle w:val="NormalWeb"/>
        <w:numPr>
          <w:ilvl w:val="0"/>
          <w:numId w:val="5"/>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Sacrificial </w:t>
      </w:r>
      <w:r>
        <w:rPr>
          <w:rFonts w:ascii="Cambria" w:hAnsi="Cambria"/>
          <w:b/>
          <w:bCs/>
          <w:color w:val="000000"/>
          <w:sz w:val="26"/>
          <w:szCs w:val="26"/>
          <w:u w:val="single"/>
        </w:rPr>
        <w:t>Protection</w:t>
      </w:r>
      <w:r>
        <w:rPr>
          <w:rFonts w:ascii="Cambria" w:hAnsi="Cambria"/>
          <w:color w:val="000000"/>
          <w:sz w:val="26"/>
          <w:szCs w:val="26"/>
        </w:rPr>
        <w:t xml:space="preserve"> (v. 13-17)</w:t>
      </w:r>
    </w:p>
    <w:p w14:paraId="5285C5E1" w14:textId="77777777" w:rsidR="00BF35A0" w:rsidRDefault="00BF35A0" w:rsidP="00BF35A0">
      <w:pPr>
        <w:spacing w:line="276" w:lineRule="auto"/>
        <w:rPr>
          <w:rFonts w:ascii="Cambria" w:hAnsi="Cambria"/>
          <w:color w:val="000000"/>
          <w:sz w:val="26"/>
          <w:szCs w:val="26"/>
          <w:shd w:val="clear" w:color="auto" w:fill="FFFFFF"/>
        </w:rPr>
      </w:pPr>
      <w:r>
        <w:br/>
      </w:r>
      <w:r>
        <w:rPr>
          <w:rFonts w:ascii="Cambria" w:hAnsi="Cambria"/>
          <w:b/>
          <w:bCs/>
          <w:color w:val="000000"/>
          <w:sz w:val="26"/>
          <w:szCs w:val="26"/>
          <w:shd w:val="clear" w:color="auto" w:fill="FFFFFF"/>
        </w:rPr>
        <w:t>“</w:t>
      </w:r>
      <w:r>
        <w:rPr>
          <w:rFonts w:ascii="Cambria" w:hAnsi="Cambria"/>
          <w:color w:val="000000"/>
          <w:sz w:val="26"/>
          <w:szCs w:val="26"/>
          <w:shd w:val="clear" w:color="auto" w:fill="FFFFFF"/>
        </w:rPr>
        <w:t xml:space="preserve">But he answered them, ‘An evil and adulterous generation seeks for a sign, but no sign will be given to it except the sign of the prophet Jonah. For just as Jonah was three days and three nights in the belly of the great fish, so will the Son of Man be three days and three nights in the heart of the earth. The men of Nineveh will </w:t>
      </w:r>
      <w:proofErr w:type="gramStart"/>
      <w:r>
        <w:rPr>
          <w:rFonts w:ascii="Cambria" w:hAnsi="Cambria"/>
          <w:color w:val="000000"/>
          <w:sz w:val="26"/>
          <w:szCs w:val="26"/>
          <w:shd w:val="clear" w:color="auto" w:fill="FFFFFF"/>
        </w:rPr>
        <w:t>rise up</w:t>
      </w:r>
      <w:proofErr w:type="gramEnd"/>
      <w:r>
        <w:rPr>
          <w:rFonts w:ascii="Cambria" w:hAnsi="Cambria"/>
          <w:color w:val="000000"/>
          <w:sz w:val="26"/>
          <w:szCs w:val="26"/>
          <w:shd w:val="clear" w:color="auto" w:fill="FFFFFF"/>
        </w:rPr>
        <w:t xml:space="preserve"> at the judgment with this generation and condemn it, for they repented at the preaching of Jonah, and behold, something greater than Jonah is here.’” </w:t>
      </w:r>
    </w:p>
    <w:p w14:paraId="710528F2" w14:textId="77777777" w:rsidR="00BF35A0" w:rsidRDefault="00BF35A0" w:rsidP="00BF35A0">
      <w:pPr>
        <w:spacing w:line="276" w:lineRule="auto"/>
        <w:rPr>
          <w:rStyle w:val="DefaultFontHxMailStyle"/>
          <w:sz w:val="24"/>
          <w:szCs w:val="24"/>
        </w:rPr>
      </w:pPr>
      <w:r>
        <w:rPr>
          <w:rFonts w:ascii="Cambria" w:hAnsi="Cambria"/>
          <w:color w:val="000000"/>
          <w:sz w:val="26"/>
          <w:szCs w:val="26"/>
          <w:shd w:val="clear" w:color="auto" w:fill="FFFFFF"/>
        </w:rPr>
        <w:t>Matthew 12:39-41</w:t>
      </w:r>
    </w:p>
    <w:p w14:paraId="2F70BA3F" w14:textId="77777777" w:rsidR="009D0E72" w:rsidRDefault="009D0E72"/>
    <w:sectPr w:rsidR="009D0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780"/>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E2D758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691CB5"/>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3BA196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9D2217"/>
    <w:multiLevelType w:val="multilevel"/>
    <w:tmpl w:val="FFFFFFF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348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8216754">
    <w:abstractNumId w:val="2"/>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195177">
    <w:abstractNumId w:val="4"/>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000006">
    <w:abstractNumId w:val="0"/>
    <w:lvlOverride w:ilvl="0">
      <w:lvl w:ilvl="0">
        <w:start w:val="4"/>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811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60"/>
    <w:rsid w:val="00005160"/>
    <w:rsid w:val="009568DE"/>
    <w:rsid w:val="009D0E72"/>
    <w:rsid w:val="00BF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950C"/>
  <w15:chartTrackingRefBased/>
  <w15:docId w15:val="{5DCA5A96-51F7-4CF6-B5A3-A61723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160"/>
    <w:pPr>
      <w:spacing w:before="100" w:beforeAutospacing="1" w:after="100" w:afterAutospacing="1"/>
    </w:pPr>
  </w:style>
  <w:style w:type="character" w:customStyle="1" w:styleId="DefaultFontHxMailStyle">
    <w:name w:val="Default Font HxMail Style"/>
    <w:basedOn w:val="DefaultParagraphFont"/>
    <w:rsid w:val="00005160"/>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2022-10-04T17:18:00Z</dcterms:created>
  <dcterms:modified xsi:type="dcterms:W3CDTF">2022-10-04T17:24:00Z</dcterms:modified>
</cp:coreProperties>
</file>