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p14">
  <w:body>
    <w:p w:rsidR="1DC0E2FF" w:rsidP="13C62CD3" w:rsidRDefault="1DC0E2FF" w14:paraId="53B27FC6" w14:textId="76AA51EA">
      <w:pPr>
        <w:spacing w:after="0" w:afterAutospacing="off"/>
        <w:jc w:val="center"/>
      </w:pPr>
      <w:r w:rsidRPr="13C62CD3" w:rsidR="1DC0E2FF">
        <w:rPr>
          <w:rFonts w:ascii="Cambria" w:hAnsi="Cambria" w:eastAsia="Cambria" w:cs="Cambria"/>
          <w:b w:val="1"/>
          <w:bCs w:val="1"/>
          <w:i w:val="0"/>
          <w:iCs w:val="0"/>
          <w:caps w:val="0"/>
          <w:smallCaps w:val="0"/>
          <w:noProof w:val="0"/>
          <w:color w:val="000000" w:themeColor="text1" w:themeTint="FF" w:themeShade="FF"/>
          <w:sz w:val="30"/>
          <w:szCs w:val="30"/>
          <w:lang w:val="en-US"/>
        </w:rPr>
        <w:t>Wisdom</w:t>
      </w:r>
    </w:p>
    <w:p w:rsidR="1DC0E2FF" w:rsidP="13C62CD3" w:rsidRDefault="1DC0E2FF" w14:paraId="7E273D26" w14:textId="64D7E517">
      <w:pPr>
        <w:spacing w:after="0" w:afterAutospacing="off"/>
        <w:jc w:val="center"/>
      </w:pPr>
      <w:r w:rsidRPr="13C62CD3" w:rsidR="1DC0E2FF">
        <w:rPr>
          <w:rFonts w:ascii="Cambria" w:hAnsi="Cambria" w:eastAsia="Cambria" w:cs="Cambria"/>
          <w:b w:val="0"/>
          <w:bCs w:val="0"/>
          <w:i w:val="0"/>
          <w:iCs w:val="0"/>
          <w:caps w:val="0"/>
          <w:smallCaps w:val="0"/>
          <w:noProof w:val="0"/>
          <w:color w:val="000000" w:themeColor="text1" w:themeTint="FF" w:themeShade="FF"/>
          <w:sz w:val="26"/>
          <w:szCs w:val="26"/>
          <w:lang w:val="en-US"/>
        </w:rPr>
        <w:t>Matthew 5:1-12</w:t>
      </w:r>
    </w:p>
    <w:p w:rsidR="1DC0E2FF" w:rsidRDefault="1DC0E2FF" w14:paraId="616E75A5" w14:textId="29DE0513">
      <w:r>
        <w:br/>
      </w:r>
      <w:r w:rsidRPr="13C62CD3" w:rsidR="1DC0E2FF">
        <w:rPr>
          <w:rFonts w:ascii="Cambria" w:hAnsi="Cambria" w:eastAsia="Cambria" w:cs="Cambria"/>
          <w:b w:val="0"/>
          <w:bCs w:val="0"/>
          <w:i w:val="0"/>
          <w:iCs w:val="0"/>
          <w:caps w:val="0"/>
          <w:smallCaps w:val="0"/>
          <w:noProof w:val="0"/>
          <w:color w:val="000000" w:themeColor="text1" w:themeTint="FF" w:themeShade="FF"/>
          <w:sz w:val="26"/>
          <w:szCs w:val="26"/>
          <w:lang w:val="en-US"/>
        </w:rPr>
        <w:t>“Everyone then who hears these words of mine and does them will be like a wise man who built his house on the rock. And the rain fell, and the floods came, and the winds blew and beat on that house, but it did not fall, because it had been founded on the rock.” Matthew 7:24-25</w:t>
      </w:r>
    </w:p>
    <w:p w:rsidR="13C62CD3" w:rsidP="13C62CD3" w:rsidRDefault="13C62CD3" w14:paraId="14CBC58B" w14:textId="29AAB3F0">
      <w:pPr>
        <w:rPr>
          <w:rFonts w:ascii="Cambria" w:hAnsi="Cambria" w:eastAsia="Cambria" w:cs="Cambria"/>
          <w:b w:val="1"/>
          <w:bCs w:val="1"/>
          <w:i w:val="0"/>
          <w:iCs w:val="0"/>
          <w:caps w:val="0"/>
          <w:smallCaps w:val="0"/>
          <w:noProof w:val="0"/>
          <w:color w:val="000000" w:themeColor="text1" w:themeTint="FF" w:themeShade="FF"/>
          <w:sz w:val="26"/>
          <w:szCs w:val="26"/>
          <w:lang w:val="en-US"/>
        </w:rPr>
      </w:pPr>
    </w:p>
    <w:p w:rsidR="1DC0E2FF" w:rsidRDefault="1DC0E2FF" w14:paraId="755D1D34" w14:textId="5AE730D4">
      <w:r w:rsidRPr="13C62CD3" w:rsidR="1DC0E2FF">
        <w:rPr>
          <w:rFonts w:ascii="Cambria" w:hAnsi="Cambria" w:eastAsia="Cambria" w:cs="Cambria"/>
          <w:b w:val="1"/>
          <w:bCs w:val="1"/>
          <w:i w:val="0"/>
          <w:iCs w:val="0"/>
          <w:caps w:val="0"/>
          <w:smallCaps w:val="0"/>
          <w:noProof w:val="0"/>
          <w:color w:val="000000" w:themeColor="text1" w:themeTint="FF" w:themeShade="FF"/>
          <w:sz w:val="26"/>
          <w:szCs w:val="26"/>
          <w:lang w:val="en-US"/>
        </w:rPr>
        <w:t>Wisdom is:</w:t>
      </w:r>
    </w:p>
    <w:p w:rsidR="1DC0E2FF" w:rsidP="4AD2A227" w:rsidRDefault="1DC0E2FF" w14:paraId="0A1FBF01" w14:textId="5B7A49AC">
      <w:pPr>
        <w:pStyle w:val="ListParagraph"/>
        <w:numPr>
          <w:ilvl w:val="0"/>
          <w:numId w:val="1"/>
        </w:numPr>
        <w:spacing w:after="36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4AD2A227" w:rsidR="1DC0E2FF">
        <w:rPr>
          <w:rFonts w:ascii="Cambria" w:hAnsi="Cambria" w:eastAsia="Cambria" w:cs="Cambria"/>
          <w:b w:val="0"/>
          <w:bCs w:val="0"/>
          <w:i w:val="0"/>
          <w:iCs w:val="0"/>
          <w:caps w:val="0"/>
          <w:smallCaps w:val="0"/>
          <w:noProof w:val="0"/>
          <w:color w:val="000000" w:themeColor="text1" w:themeTint="FF" w:themeShade="FF"/>
          <w:sz w:val="26"/>
          <w:szCs w:val="26"/>
          <w:lang w:val="en-US"/>
        </w:rPr>
        <w:t xml:space="preserve">Understanding the </w:t>
      </w:r>
      <w:r w:rsidRPr="4AD2A227" w:rsidR="1DC0E2FF">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T</w:t>
      </w:r>
      <w:r w:rsidRPr="4AD2A227" w:rsidR="66A80DCC">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____________</w:t>
      </w:r>
      <w:r w:rsidRPr="4AD2A227" w:rsidR="1DC0E2FF">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(v. 3)</w:t>
      </w:r>
    </w:p>
    <w:p w:rsidR="1DC0E2FF" w:rsidP="4AD2A227" w:rsidRDefault="1DC0E2FF" w14:paraId="6A48C493" w14:textId="5E18F7F0">
      <w:pPr>
        <w:pStyle w:val="ListParagraph"/>
        <w:numPr>
          <w:ilvl w:val="1"/>
          <w:numId w:val="2"/>
        </w:numPr>
        <w:spacing w:after="36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4AD2A227" w:rsidR="1DC0E2FF">
        <w:rPr>
          <w:rFonts w:ascii="Cambria" w:hAnsi="Cambria" w:eastAsia="Cambria" w:cs="Cambria"/>
          <w:b w:val="0"/>
          <w:bCs w:val="0"/>
          <w:i w:val="0"/>
          <w:iCs w:val="0"/>
          <w:caps w:val="0"/>
          <w:smallCaps w:val="0"/>
          <w:noProof w:val="0"/>
          <w:color w:val="000000" w:themeColor="text1" w:themeTint="FF" w:themeShade="FF"/>
          <w:sz w:val="26"/>
          <w:szCs w:val="26"/>
          <w:lang w:val="en-US"/>
        </w:rPr>
        <w:t xml:space="preserve">God’s </w:t>
      </w:r>
      <w:r w:rsidRPr="4AD2A227" w:rsidR="1DC0E2FF">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K</w:t>
      </w:r>
      <w:r w:rsidRPr="4AD2A227" w:rsidR="3F4D3EE0">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_______________</w:t>
      </w:r>
      <w:r w:rsidRPr="4AD2A227" w:rsidR="1DC0E2FF">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is better than this world</w:t>
      </w:r>
    </w:p>
    <w:p w:rsidR="1DC0E2FF" w:rsidP="4AD2A227" w:rsidRDefault="1DC0E2FF" w14:paraId="1F329BDC" w14:textId="4BBCF30D">
      <w:pPr>
        <w:pStyle w:val="ListParagraph"/>
        <w:numPr>
          <w:ilvl w:val="0"/>
          <w:numId w:val="1"/>
        </w:numPr>
        <w:spacing w:after="36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4AD2A227" w:rsidR="1DC0E2FF">
        <w:rPr>
          <w:rFonts w:ascii="Cambria" w:hAnsi="Cambria" w:eastAsia="Cambria" w:cs="Cambria"/>
          <w:b w:val="0"/>
          <w:bCs w:val="0"/>
          <w:i w:val="0"/>
          <w:iCs w:val="0"/>
          <w:caps w:val="0"/>
          <w:smallCaps w:val="0"/>
          <w:noProof w:val="0"/>
          <w:color w:val="000000" w:themeColor="text1" w:themeTint="FF" w:themeShade="FF"/>
          <w:sz w:val="26"/>
          <w:szCs w:val="26"/>
          <w:lang w:val="en-US"/>
        </w:rPr>
        <w:t xml:space="preserve">Believing </w:t>
      </w:r>
      <w:r w:rsidRPr="4AD2A227" w:rsidR="1DC0E2FF">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G</w:t>
      </w:r>
      <w:r w:rsidRPr="4AD2A227" w:rsidR="5B10028E">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_______</w:t>
      </w:r>
      <w:r w:rsidRPr="4AD2A227" w:rsidR="1DC0E2FF">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 xml:space="preserve"> W</w:t>
      </w:r>
      <w:r w:rsidRPr="4AD2A227" w:rsidR="24FC8C17">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_______</w:t>
      </w:r>
      <w:r w:rsidRPr="4AD2A227" w:rsidR="1DC0E2FF">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(v. 4-5)</w:t>
      </w:r>
    </w:p>
    <w:p w:rsidR="1DC0E2FF" w:rsidP="4AD2A227" w:rsidRDefault="1DC0E2FF" w14:paraId="30FDBDC3" w14:textId="617299C8">
      <w:pPr>
        <w:pStyle w:val="ListParagraph"/>
        <w:numPr>
          <w:ilvl w:val="1"/>
          <w:numId w:val="2"/>
        </w:numPr>
        <w:spacing w:after="36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4AD2A227" w:rsidR="1DC0E2FF">
        <w:rPr>
          <w:rFonts w:ascii="Cambria" w:hAnsi="Cambria" w:eastAsia="Cambria" w:cs="Cambria"/>
          <w:b w:val="0"/>
          <w:bCs w:val="0"/>
          <w:i w:val="0"/>
          <w:iCs w:val="0"/>
          <w:caps w:val="0"/>
          <w:smallCaps w:val="0"/>
          <w:noProof w:val="0"/>
          <w:color w:val="000000" w:themeColor="text1" w:themeTint="FF" w:themeShade="FF"/>
          <w:sz w:val="26"/>
          <w:szCs w:val="26"/>
          <w:lang w:val="en-US"/>
        </w:rPr>
        <w:t xml:space="preserve">Those who </w:t>
      </w:r>
      <w:r w:rsidRPr="4AD2A227" w:rsidR="1DC0E2FF">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R</w:t>
      </w:r>
      <w:r w:rsidRPr="4AD2A227" w:rsidR="7EA08FAD">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__________</w:t>
      </w:r>
      <w:r w:rsidRPr="4AD2A227" w:rsidR="1DC0E2FF">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and commit to Jesus enter God’s Kingdom</w:t>
      </w:r>
    </w:p>
    <w:p w:rsidR="1DC0E2FF" w:rsidP="4AD2A227" w:rsidRDefault="1DC0E2FF" w14:paraId="5A760DCA" w14:textId="29E9F1F1">
      <w:pPr>
        <w:pStyle w:val="ListParagraph"/>
        <w:numPr>
          <w:ilvl w:val="0"/>
          <w:numId w:val="1"/>
        </w:numPr>
        <w:spacing w:after="36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4AD2A227" w:rsidR="1DC0E2FF">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L</w:t>
      </w:r>
      <w:r w:rsidRPr="4AD2A227" w:rsidR="60417768">
        <w:rPr>
          <w:rFonts w:ascii="Cambria" w:hAnsi="Cambria" w:eastAsia="Cambria" w:cs="Cambria"/>
          <w:b w:val="1"/>
          <w:bCs w:val="1"/>
          <w:i w:val="0"/>
          <w:iCs w:val="0"/>
          <w:caps w:val="0"/>
          <w:smallCaps w:val="0"/>
          <w:strike w:val="0"/>
          <w:dstrike w:val="0"/>
          <w:noProof w:val="0"/>
          <w:color w:val="000000" w:themeColor="text1" w:themeTint="FF" w:themeShade="FF"/>
          <w:sz w:val="26"/>
          <w:szCs w:val="26"/>
          <w:u w:val="none"/>
          <w:lang w:val="en-US"/>
        </w:rPr>
        <w:t>____________________</w:t>
      </w:r>
      <w:r w:rsidRPr="4AD2A227" w:rsidR="1DC0E2FF">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what you know and believe (v. 6-12)</w:t>
      </w:r>
    </w:p>
    <w:p w:rsidR="1DC0E2FF" w:rsidP="4AD2A227" w:rsidRDefault="1DC0E2FF" w14:paraId="7124622B" w14:textId="71E3FF5B">
      <w:pPr>
        <w:pStyle w:val="ListParagraph"/>
        <w:numPr>
          <w:ilvl w:val="1"/>
          <w:numId w:val="2"/>
        </w:numPr>
        <w:spacing w:after="36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4AD2A227" w:rsidR="1DC0E2FF">
        <w:rPr>
          <w:rFonts w:ascii="Cambria" w:hAnsi="Cambria" w:eastAsia="Cambria" w:cs="Cambria"/>
          <w:b w:val="0"/>
          <w:bCs w:val="0"/>
          <w:i w:val="0"/>
          <w:iCs w:val="0"/>
          <w:caps w:val="0"/>
          <w:smallCaps w:val="0"/>
          <w:noProof w:val="0"/>
          <w:color w:val="000000" w:themeColor="text1" w:themeTint="FF" w:themeShade="FF"/>
          <w:sz w:val="26"/>
          <w:szCs w:val="26"/>
          <w:lang w:val="en-US"/>
        </w:rPr>
        <w:t>Prioritize Scripture, prayer</w:t>
      </w:r>
      <w:r w:rsidRPr="4AD2A227" w:rsidR="145161DE">
        <w:rPr>
          <w:rFonts w:ascii="Cambria" w:hAnsi="Cambria" w:eastAsia="Cambria" w:cs="Cambria"/>
          <w:b w:val="0"/>
          <w:bCs w:val="0"/>
          <w:i w:val="0"/>
          <w:iCs w:val="0"/>
          <w:caps w:val="0"/>
          <w:smallCaps w:val="0"/>
          <w:noProof w:val="0"/>
          <w:color w:val="000000" w:themeColor="text1" w:themeTint="FF" w:themeShade="FF"/>
          <w:sz w:val="26"/>
          <w:szCs w:val="26"/>
          <w:lang w:val="en-US"/>
        </w:rPr>
        <w:t>,</w:t>
      </w:r>
      <w:r w:rsidRPr="4AD2A227" w:rsidR="1DC0E2FF">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and disciple-making </w:t>
      </w:r>
    </w:p>
    <w:p w:rsidR="13C62CD3" w:rsidRDefault="13C62CD3" w14:paraId="7942973A" w14:textId="0887D66E"/>
    <w:p w:rsidR="1DC0E2FF" w:rsidRDefault="1DC0E2FF" w14:paraId="0AF4C6CC" w14:textId="3D3C18C9">
      <w:r w:rsidRPr="13C62CD3" w:rsidR="1DC0E2FF">
        <w:rPr>
          <w:rFonts w:ascii="Cambria" w:hAnsi="Cambria" w:eastAsia="Cambria" w:cs="Cambria"/>
          <w:b w:val="0"/>
          <w:bCs w:val="0"/>
          <w:i w:val="0"/>
          <w:iCs w:val="0"/>
          <w:caps w:val="0"/>
          <w:smallCaps w:val="0"/>
          <w:noProof w:val="0"/>
          <w:color w:val="000000" w:themeColor="text1" w:themeTint="FF" w:themeShade="FF"/>
          <w:sz w:val="26"/>
          <w:szCs w:val="26"/>
          <w:lang w:val="en-US"/>
        </w:rPr>
        <w:t>“Therefore go and make disciples of all nations… teaching them to observe everything I have commanded you.” Matthew 28:19-20</w:t>
      </w:r>
    </w:p>
    <w:tbl>
      <w:tblPr>
        <w:tblStyle w:val="TableGrid"/>
        <w:tblW w:w="0" w:type="auto"/>
        <w:tblLayout w:type="fixed"/>
        <w:tblLook w:val="06A0" w:firstRow="1" w:lastRow="0" w:firstColumn="1" w:lastColumn="0" w:noHBand="1" w:noVBand="1"/>
      </w:tblPr>
      <w:tblGrid>
        <w:gridCol w:w="1440"/>
        <w:gridCol w:w="7920"/>
      </w:tblGrid>
      <w:tr w:rsidR="13C62CD3" w:rsidTr="4AD2A227" w14:paraId="7DB7ECE5">
        <w:trPr>
          <w:trHeight w:val="570"/>
        </w:trPr>
        <w:tc>
          <w:tcPr>
            <w:tcW w:w="144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3C62CD3" w:rsidP="13C62CD3" w:rsidRDefault="13C62CD3" w14:paraId="63EAE329" w14:textId="5187D1D5">
            <w:pPr>
              <w:jc w:val="center"/>
              <w:rPr>
                <w:rFonts w:ascii="Cambria" w:hAnsi="Cambria" w:eastAsia="Cambria" w:cs="Cambria"/>
                <w:color w:val="000000" w:themeColor="text1" w:themeTint="FF" w:themeShade="FF"/>
                <w:sz w:val="40"/>
                <w:szCs w:val="40"/>
              </w:rPr>
            </w:pPr>
            <w:r w:rsidRPr="13C62CD3" w:rsidR="13C62CD3">
              <w:rPr>
                <w:rFonts w:ascii="Cambria" w:hAnsi="Cambria" w:eastAsia="Cambria" w:cs="Cambria"/>
                <w:color w:val="000000" w:themeColor="text1" w:themeTint="FF" w:themeShade="FF"/>
                <w:sz w:val="40"/>
                <w:szCs w:val="40"/>
              </w:rPr>
              <w:t>↑</w:t>
            </w:r>
          </w:p>
        </w:tc>
        <w:tc>
          <w:tcPr>
            <w:tcW w:w="792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3C62CD3" w:rsidP="13C62CD3" w:rsidRDefault="13C62CD3" w14:paraId="52B50E37" w14:textId="6CFB2B18">
            <w:pPr>
              <w:jc w:val="left"/>
            </w:pPr>
            <w:r w:rsidRPr="13C62CD3" w:rsidR="13C62CD3">
              <w:rPr>
                <w:rFonts w:ascii="Cambria" w:hAnsi="Cambria" w:eastAsia="Cambria" w:cs="Cambria"/>
                <w:color w:val="000000" w:themeColor="text1" w:themeTint="FF" w:themeShade="FF"/>
                <w:sz w:val="26"/>
                <w:szCs w:val="26"/>
              </w:rPr>
              <w:t>Jesus perfectly understood, believed and lived out God’s will</w:t>
            </w:r>
          </w:p>
        </w:tc>
      </w:tr>
      <w:tr w:rsidR="13C62CD3" w:rsidTr="4AD2A227" w14:paraId="6FAE04D9">
        <w:trPr>
          <w:trHeight w:val="570"/>
        </w:trPr>
        <w:tc>
          <w:tcPr>
            <w:tcW w:w="144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3C62CD3" w:rsidP="13C62CD3" w:rsidRDefault="13C62CD3" w14:paraId="3207126D" w14:textId="3760134A">
            <w:pPr>
              <w:jc w:val="center"/>
              <w:rPr>
                <w:rFonts w:ascii="Cambria" w:hAnsi="Cambria" w:eastAsia="Cambria" w:cs="Cambria"/>
                <w:color w:val="000000" w:themeColor="text1" w:themeTint="FF" w:themeShade="FF"/>
                <w:sz w:val="40"/>
                <w:szCs w:val="40"/>
              </w:rPr>
            </w:pPr>
            <w:r w:rsidRPr="13C62CD3" w:rsidR="13C62CD3">
              <w:rPr>
                <w:rFonts w:ascii="Cambria" w:hAnsi="Cambria" w:eastAsia="Cambria" w:cs="Cambria"/>
                <w:color w:val="000000" w:themeColor="text1" w:themeTint="FF" w:themeShade="FF"/>
                <w:sz w:val="40"/>
                <w:szCs w:val="40"/>
              </w:rPr>
              <w:t>↓</w:t>
            </w:r>
          </w:p>
        </w:tc>
        <w:tc>
          <w:tcPr>
            <w:tcW w:w="792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3C62CD3" w:rsidP="13C62CD3" w:rsidRDefault="13C62CD3" w14:paraId="46EA5C94" w14:textId="272D282E">
            <w:pPr>
              <w:jc w:val="left"/>
            </w:pPr>
            <w:r w:rsidRPr="13C62CD3" w:rsidR="13C62CD3">
              <w:rPr>
                <w:rFonts w:ascii="Cambria" w:hAnsi="Cambria" w:eastAsia="Cambria" w:cs="Cambria"/>
                <w:color w:val="000000" w:themeColor="text1" w:themeTint="FF" w:themeShade="FF"/>
                <w:sz w:val="26"/>
                <w:szCs w:val="26"/>
              </w:rPr>
              <w:t>We fail to understand, believe and live out God’s will</w:t>
            </w:r>
          </w:p>
        </w:tc>
      </w:tr>
      <w:tr w:rsidR="13C62CD3" w:rsidTr="4AD2A227" w14:paraId="25CAAC70">
        <w:trPr>
          <w:trHeight w:val="570"/>
        </w:trPr>
        <w:tc>
          <w:tcPr>
            <w:tcW w:w="144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3C62CD3" w:rsidP="13C62CD3" w:rsidRDefault="13C62CD3" w14:paraId="5604FA67" w14:textId="0B04D348">
            <w:pPr>
              <w:jc w:val="center"/>
            </w:pPr>
            <w:r w:rsidR="13C62CD3">
              <w:drawing>
                <wp:inline wp14:editId="0FA8B873" wp14:anchorId="3DFA8E88">
                  <wp:extent cx="304800" cy="304800"/>
                  <wp:effectExtent l="0" t="0" r="0" b="0"/>
                  <wp:docPr id="394430339" name="" descr="❤" title=""/>
                  <wp:cNvGraphicFramePr>
                    <a:graphicFrameLocks noChangeAspect="1"/>
                  </wp:cNvGraphicFramePr>
                  <a:graphic>
                    <a:graphicData uri="http://schemas.openxmlformats.org/drawingml/2006/picture">
                      <pic:pic>
                        <pic:nvPicPr>
                          <pic:cNvPr id="0" name=""/>
                          <pic:cNvPicPr/>
                        </pic:nvPicPr>
                        <pic:blipFill>
                          <a:blip r:embed="R2570a7a0b6774e5f">
                            <a:extLst>
                              <a:ext xmlns:a="http://schemas.openxmlformats.org/drawingml/2006/main" uri="{28A0092B-C50C-407E-A947-70E740481C1C}">
                                <a14:useLocalDpi val="0"/>
                              </a:ext>
                            </a:extLst>
                          </a:blip>
                          <a:stretch>
                            <a:fillRect/>
                          </a:stretch>
                        </pic:blipFill>
                        <pic:spPr>
                          <a:xfrm>
                            <a:off x="0" y="0"/>
                            <a:ext cx="304800" cy="304800"/>
                          </a:xfrm>
                          <a:prstGeom prst="rect">
                            <a:avLst/>
                          </a:prstGeom>
                        </pic:spPr>
                      </pic:pic>
                    </a:graphicData>
                  </a:graphic>
                </wp:inline>
              </w:drawing>
            </w:r>
          </w:p>
        </w:tc>
        <w:tc>
          <w:tcPr>
            <w:tcW w:w="792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3C62CD3" w:rsidP="13C62CD3" w:rsidRDefault="13C62CD3" w14:paraId="631771AC" w14:textId="00F0781E">
            <w:pPr>
              <w:jc w:val="left"/>
            </w:pPr>
            <w:r w:rsidRPr="4AD2A227" w:rsidR="13C62CD3">
              <w:rPr>
                <w:rFonts w:ascii="Cambria" w:hAnsi="Cambria" w:eastAsia="Cambria" w:cs="Cambria"/>
                <w:color w:val="000000" w:themeColor="text1" w:themeTint="FF" w:themeShade="FF"/>
                <w:sz w:val="26"/>
                <w:szCs w:val="26"/>
              </w:rPr>
              <w:t xml:space="preserve">Jesus came to </w:t>
            </w:r>
            <w:r w:rsidRPr="4AD2A227" w:rsidR="13C62CD3">
              <w:rPr>
                <w:rFonts w:ascii="Cambria" w:hAnsi="Cambria" w:eastAsia="Cambria" w:cs="Cambria"/>
                <w:b w:val="1"/>
                <w:bCs w:val="1"/>
                <w:strike w:val="0"/>
                <w:dstrike w:val="0"/>
                <w:color w:val="000000" w:themeColor="text1" w:themeTint="FF" w:themeShade="FF"/>
                <w:sz w:val="26"/>
                <w:szCs w:val="26"/>
                <w:u w:val="none"/>
              </w:rPr>
              <w:t>R</w:t>
            </w:r>
            <w:r w:rsidRPr="4AD2A227" w:rsidR="3CC29927">
              <w:rPr>
                <w:rFonts w:ascii="Cambria" w:hAnsi="Cambria" w:eastAsia="Cambria" w:cs="Cambria"/>
                <w:b w:val="1"/>
                <w:bCs w:val="1"/>
                <w:strike w:val="0"/>
                <w:dstrike w:val="0"/>
                <w:color w:val="000000" w:themeColor="text1" w:themeTint="FF" w:themeShade="FF"/>
                <w:sz w:val="26"/>
                <w:szCs w:val="26"/>
                <w:u w:val="none"/>
              </w:rPr>
              <w:t>__________</w:t>
            </w:r>
            <w:r w:rsidRPr="4AD2A227" w:rsidR="13C62CD3">
              <w:rPr>
                <w:rFonts w:ascii="Cambria" w:hAnsi="Cambria" w:eastAsia="Cambria" w:cs="Cambria"/>
                <w:color w:val="000000" w:themeColor="text1" w:themeTint="FF" w:themeShade="FF"/>
                <w:sz w:val="26"/>
                <w:szCs w:val="26"/>
              </w:rPr>
              <w:t xml:space="preserve"> the fullness of God’s wisdom and will</w:t>
            </w:r>
          </w:p>
        </w:tc>
      </w:tr>
      <w:tr w:rsidR="13C62CD3" w:rsidTr="4AD2A227" w14:paraId="03909494">
        <w:trPr>
          <w:trHeight w:val="570"/>
        </w:trPr>
        <w:tc>
          <w:tcPr>
            <w:tcW w:w="144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3C62CD3" w:rsidP="13C62CD3" w:rsidRDefault="13C62CD3" w14:paraId="5E11206A" w14:textId="4FF711D9">
            <w:pPr>
              <w:jc w:val="center"/>
              <w:rPr>
                <w:rFonts w:ascii="Cambria" w:hAnsi="Cambria" w:eastAsia="Cambria" w:cs="Cambria"/>
                <w:color w:val="000000" w:themeColor="text1" w:themeTint="FF" w:themeShade="FF"/>
                <w:sz w:val="40"/>
                <w:szCs w:val="40"/>
              </w:rPr>
            </w:pPr>
            <w:r w:rsidRPr="13C62CD3" w:rsidR="13C62CD3">
              <w:rPr>
                <w:rFonts w:ascii="Cambria" w:hAnsi="Cambria" w:eastAsia="Cambria" w:cs="Cambria"/>
                <w:color w:val="000000" w:themeColor="text1" w:themeTint="FF" w:themeShade="FF"/>
                <w:sz w:val="40"/>
                <w:szCs w:val="40"/>
              </w:rPr>
              <w:t>→</w:t>
            </w:r>
          </w:p>
        </w:tc>
        <w:tc>
          <w:tcPr>
            <w:tcW w:w="792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3C62CD3" w:rsidP="13C62CD3" w:rsidRDefault="13C62CD3" w14:paraId="74224F23" w14:textId="10FA58CE">
            <w:pPr>
              <w:jc w:val="left"/>
            </w:pPr>
            <w:proofErr w:type="gramStart"/>
            <w:r w:rsidRPr="4AD2A227" w:rsidR="13C62CD3">
              <w:rPr>
                <w:rFonts w:ascii="Cambria" w:hAnsi="Cambria" w:eastAsia="Cambria" w:cs="Cambria"/>
                <w:color w:val="000000" w:themeColor="text1" w:themeTint="FF" w:themeShade="FF"/>
                <w:sz w:val="26"/>
                <w:szCs w:val="26"/>
              </w:rPr>
              <w:t>So</w:t>
            </w:r>
            <w:proofErr w:type="gramEnd"/>
            <w:r w:rsidRPr="4AD2A227" w:rsidR="13C62CD3">
              <w:rPr>
                <w:rFonts w:ascii="Cambria" w:hAnsi="Cambria" w:eastAsia="Cambria" w:cs="Cambria"/>
                <w:color w:val="000000" w:themeColor="text1" w:themeTint="FF" w:themeShade="FF"/>
                <w:sz w:val="26"/>
                <w:szCs w:val="26"/>
              </w:rPr>
              <w:t xml:space="preserve"> we can live in wisdom as we follow Jesus and </w:t>
            </w:r>
            <w:r w:rsidRPr="4AD2A227" w:rsidR="13C62CD3">
              <w:rPr>
                <w:rFonts w:ascii="Cambria" w:hAnsi="Cambria" w:eastAsia="Cambria" w:cs="Cambria"/>
                <w:b w:val="1"/>
                <w:bCs w:val="1"/>
                <w:strike w:val="0"/>
                <w:dstrike w:val="0"/>
                <w:color w:val="000000" w:themeColor="text1" w:themeTint="FF" w:themeShade="FF"/>
                <w:sz w:val="26"/>
                <w:szCs w:val="26"/>
                <w:u w:val="none"/>
              </w:rPr>
              <w:t>W</w:t>
            </w:r>
            <w:r w:rsidRPr="4AD2A227" w:rsidR="051758B4">
              <w:rPr>
                <w:rFonts w:ascii="Cambria" w:hAnsi="Cambria" w:eastAsia="Cambria" w:cs="Cambria"/>
                <w:b w:val="1"/>
                <w:bCs w:val="1"/>
                <w:strike w:val="0"/>
                <w:dstrike w:val="0"/>
                <w:color w:val="000000" w:themeColor="text1" w:themeTint="FF" w:themeShade="FF"/>
                <w:sz w:val="26"/>
                <w:szCs w:val="26"/>
                <w:u w:val="none"/>
              </w:rPr>
              <w:t>_____</w:t>
            </w:r>
            <w:r w:rsidRPr="4AD2A227" w:rsidR="13C62CD3">
              <w:rPr>
                <w:rFonts w:ascii="Cambria" w:hAnsi="Cambria" w:eastAsia="Cambria" w:cs="Cambria"/>
                <w:color w:val="000000" w:themeColor="text1" w:themeTint="FF" w:themeShade="FF"/>
                <w:sz w:val="26"/>
                <w:szCs w:val="26"/>
              </w:rPr>
              <w:t xml:space="preserve"> with His Spirit</w:t>
            </w:r>
          </w:p>
        </w:tc>
      </w:tr>
    </w:tbl>
    <w:p w:rsidR="13C62CD3" w:rsidRDefault="13C62CD3" w14:paraId="5ACA6D69" w14:textId="58125F52">
      <w:r>
        <w:br w:type="page"/>
      </w:r>
    </w:p>
    <w:p w:rsidR="13C62CD3" w:rsidP="4AD2A227" w:rsidRDefault="13C62CD3" w14:paraId="6458A89C" w14:textId="1B25AD59">
      <w:pPr>
        <w:pStyle w:val="Normal"/>
        <w:spacing w:after="0" w:afterAutospacing="off"/>
        <w:jc w:val="center"/>
        <w:rPr>
          <w:rFonts w:ascii="Cambria" w:hAnsi="Cambria" w:eastAsia="Cambria" w:cs="Cambria"/>
          <w:b w:val="1"/>
          <w:bCs w:val="1"/>
          <w:i w:val="0"/>
          <w:iCs w:val="0"/>
          <w:caps w:val="0"/>
          <w:smallCaps w:val="0"/>
          <w:noProof w:val="0"/>
          <w:color w:val="000000" w:themeColor="text1" w:themeTint="FF" w:themeShade="FF"/>
          <w:sz w:val="30"/>
          <w:szCs w:val="30"/>
          <w:lang w:val="en-US"/>
        </w:rPr>
      </w:pPr>
    </w:p>
    <w:p w:rsidR="049F6597" w:rsidP="13C62CD3" w:rsidRDefault="049F6597" w14:paraId="0ADED3AC" w14:textId="76AA51EA">
      <w:pPr>
        <w:spacing w:after="0" w:afterAutospacing="off"/>
        <w:jc w:val="center"/>
      </w:pPr>
      <w:r w:rsidRPr="13C62CD3" w:rsidR="049F6597">
        <w:rPr>
          <w:rFonts w:ascii="Cambria" w:hAnsi="Cambria" w:eastAsia="Cambria" w:cs="Cambria"/>
          <w:b w:val="1"/>
          <w:bCs w:val="1"/>
          <w:i w:val="0"/>
          <w:iCs w:val="0"/>
          <w:caps w:val="0"/>
          <w:smallCaps w:val="0"/>
          <w:noProof w:val="0"/>
          <w:color w:val="000000" w:themeColor="text1" w:themeTint="FF" w:themeShade="FF"/>
          <w:sz w:val="30"/>
          <w:szCs w:val="30"/>
          <w:lang w:val="en-US"/>
        </w:rPr>
        <w:t>Wisdom</w:t>
      </w:r>
    </w:p>
    <w:p w:rsidR="049F6597" w:rsidP="13C62CD3" w:rsidRDefault="049F6597" w14:paraId="0BBD579D" w14:textId="64D7E517">
      <w:pPr>
        <w:spacing w:after="0" w:afterAutospacing="off"/>
        <w:jc w:val="center"/>
      </w:pPr>
      <w:r w:rsidRPr="13C62CD3" w:rsidR="049F6597">
        <w:rPr>
          <w:rFonts w:ascii="Cambria" w:hAnsi="Cambria" w:eastAsia="Cambria" w:cs="Cambria"/>
          <w:b w:val="0"/>
          <w:bCs w:val="0"/>
          <w:i w:val="0"/>
          <w:iCs w:val="0"/>
          <w:caps w:val="0"/>
          <w:smallCaps w:val="0"/>
          <w:noProof w:val="0"/>
          <w:color w:val="000000" w:themeColor="text1" w:themeTint="FF" w:themeShade="FF"/>
          <w:sz w:val="26"/>
          <w:szCs w:val="26"/>
          <w:lang w:val="en-US"/>
        </w:rPr>
        <w:t>Matthew 5:1-12</w:t>
      </w:r>
    </w:p>
    <w:p w:rsidR="049F6597" w:rsidRDefault="049F6597" w14:paraId="193F256B" w14:textId="29DE0513">
      <w:r>
        <w:br/>
      </w:r>
      <w:r w:rsidRPr="13C62CD3" w:rsidR="049F6597">
        <w:rPr>
          <w:rFonts w:ascii="Cambria" w:hAnsi="Cambria" w:eastAsia="Cambria" w:cs="Cambria"/>
          <w:b w:val="0"/>
          <w:bCs w:val="0"/>
          <w:i w:val="0"/>
          <w:iCs w:val="0"/>
          <w:caps w:val="0"/>
          <w:smallCaps w:val="0"/>
          <w:noProof w:val="0"/>
          <w:color w:val="000000" w:themeColor="text1" w:themeTint="FF" w:themeShade="FF"/>
          <w:sz w:val="26"/>
          <w:szCs w:val="26"/>
          <w:lang w:val="en-US"/>
        </w:rPr>
        <w:t>“Everyone then who hears these words of mine and does them will be like a wise man who built his house on the rock. And the rain fell, and the floods came, and the winds blew and beat on that house, but it did not fall, because it had been founded on the rock.” Matthew 7:24-25</w:t>
      </w:r>
    </w:p>
    <w:p w:rsidR="13C62CD3" w:rsidP="13C62CD3" w:rsidRDefault="13C62CD3" w14:paraId="2C11DC65" w14:textId="29AAB3F0">
      <w:pPr>
        <w:rPr>
          <w:rFonts w:ascii="Cambria" w:hAnsi="Cambria" w:eastAsia="Cambria" w:cs="Cambria"/>
          <w:b w:val="1"/>
          <w:bCs w:val="1"/>
          <w:i w:val="0"/>
          <w:iCs w:val="0"/>
          <w:caps w:val="0"/>
          <w:smallCaps w:val="0"/>
          <w:noProof w:val="0"/>
          <w:color w:val="000000" w:themeColor="text1" w:themeTint="FF" w:themeShade="FF"/>
          <w:sz w:val="26"/>
          <w:szCs w:val="26"/>
          <w:lang w:val="en-US"/>
        </w:rPr>
      </w:pPr>
    </w:p>
    <w:p w:rsidR="049F6597" w:rsidRDefault="049F6597" w14:paraId="1B3E34D5" w14:textId="5AE730D4">
      <w:r w:rsidRPr="13C62CD3" w:rsidR="049F6597">
        <w:rPr>
          <w:rFonts w:ascii="Cambria" w:hAnsi="Cambria" w:eastAsia="Cambria" w:cs="Cambria"/>
          <w:b w:val="1"/>
          <w:bCs w:val="1"/>
          <w:i w:val="0"/>
          <w:iCs w:val="0"/>
          <w:caps w:val="0"/>
          <w:smallCaps w:val="0"/>
          <w:noProof w:val="0"/>
          <w:color w:val="000000" w:themeColor="text1" w:themeTint="FF" w:themeShade="FF"/>
          <w:sz w:val="26"/>
          <w:szCs w:val="26"/>
          <w:lang w:val="en-US"/>
        </w:rPr>
        <w:t>Wisdom is:</w:t>
      </w:r>
    </w:p>
    <w:p w:rsidR="049F6597" w:rsidP="4AD2A227" w:rsidRDefault="049F6597" w14:paraId="46DD8CB5" w14:textId="4E918226">
      <w:pPr>
        <w:pStyle w:val="ListParagraph"/>
        <w:numPr>
          <w:ilvl w:val="0"/>
          <w:numId w:val="3"/>
        </w:numPr>
        <w:spacing w:after="36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4AD2A227" w:rsidR="049F6597">
        <w:rPr>
          <w:rFonts w:ascii="Cambria" w:hAnsi="Cambria" w:eastAsia="Cambria" w:cs="Cambria"/>
          <w:b w:val="0"/>
          <w:bCs w:val="0"/>
          <w:i w:val="0"/>
          <w:iCs w:val="0"/>
          <w:caps w:val="0"/>
          <w:smallCaps w:val="0"/>
          <w:noProof w:val="0"/>
          <w:color w:val="000000" w:themeColor="text1" w:themeTint="FF" w:themeShade="FF"/>
          <w:sz w:val="26"/>
          <w:szCs w:val="26"/>
          <w:lang w:val="en-US"/>
        </w:rPr>
        <w:t xml:space="preserve">Understanding the </w:t>
      </w:r>
      <w:r w:rsidRPr="4AD2A227" w:rsidR="049F6597">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t>Truth</w:t>
      </w:r>
      <w:r w:rsidRPr="4AD2A227" w:rsidR="049F6597">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(v. 3)</w:t>
      </w:r>
    </w:p>
    <w:p w:rsidR="049F6597" w:rsidP="4AD2A227" w:rsidRDefault="049F6597" w14:paraId="20012D74" w14:textId="663F3C76">
      <w:pPr>
        <w:pStyle w:val="ListParagraph"/>
        <w:numPr>
          <w:ilvl w:val="1"/>
          <w:numId w:val="2"/>
        </w:numPr>
        <w:spacing w:after="36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4AD2A227" w:rsidR="049F6597">
        <w:rPr>
          <w:rFonts w:ascii="Cambria" w:hAnsi="Cambria" w:eastAsia="Cambria" w:cs="Cambria"/>
          <w:b w:val="0"/>
          <w:bCs w:val="0"/>
          <w:i w:val="0"/>
          <w:iCs w:val="0"/>
          <w:caps w:val="0"/>
          <w:smallCaps w:val="0"/>
          <w:noProof w:val="0"/>
          <w:color w:val="000000" w:themeColor="text1" w:themeTint="FF" w:themeShade="FF"/>
          <w:sz w:val="26"/>
          <w:szCs w:val="26"/>
          <w:lang w:val="en-US"/>
        </w:rPr>
        <w:t xml:space="preserve">God’s </w:t>
      </w:r>
      <w:r w:rsidRPr="4AD2A227" w:rsidR="049F6597">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t>Kingdom</w:t>
      </w:r>
      <w:r w:rsidRPr="4AD2A227" w:rsidR="049F6597">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is better than this world</w:t>
      </w:r>
    </w:p>
    <w:p w:rsidR="049F6597" w:rsidP="4AD2A227" w:rsidRDefault="049F6597" w14:paraId="09DAF5A5" w14:textId="33916B6D">
      <w:pPr>
        <w:pStyle w:val="ListParagraph"/>
        <w:numPr>
          <w:ilvl w:val="0"/>
          <w:numId w:val="3"/>
        </w:numPr>
        <w:spacing w:after="36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4AD2A227" w:rsidR="049F6597">
        <w:rPr>
          <w:rFonts w:ascii="Cambria" w:hAnsi="Cambria" w:eastAsia="Cambria" w:cs="Cambria"/>
          <w:b w:val="0"/>
          <w:bCs w:val="0"/>
          <w:i w:val="0"/>
          <w:iCs w:val="0"/>
          <w:caps w:val="0"/>
          <w:smallCaps w:val="0"/>
          <w:noProof w:val="0"/>
          <w:color w:val="000000" w:themeColor="text1" w:themeTint="FF" w:themeShade="FF"/>
          <w:sz w:val="26"/>
          <w:szCs w:val="26"/>
          <w:lang w:val="en-US"/>
        </w:rPr>
        <w:t xml:space="preserve">Believing </w:t>
      </w:r>
      <w:r w:rsidRPr="4AD2A227" w:rsidR="049F6597">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t>God’s Word</w:t>
      </w:r>
      <w:r w:rsidRPr="4AD2A227" w:rsidR="049F6597">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(v. 4-5)</w:t>
      </w:r>
    </w:p>
    <w:p w:rsidR="049F6597" w:rsidP="4AD2A227" w:rsidRDefault="049F6597" w14:paraId="036F7DEC" w14:textId="6ECC41E8">
      <w:pPr>
        <w:pStyle w:val="ListParagraph"/>
        <w:numPr>
          <w:ilvl w:val="1"/>
          <w:numId w:val="2"/>
        </w:numPr>
        <w:spacing w:after="36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4AD2A227" w:rsidR="049F6597">
        <w:rPr>
          <w:rFonts w:ascii="Cambria" w:hAnsi="Cambria" w:eastAsia="Cambria" w:cs="Cambria"/>
          <w:b w:val="0"/>
          <w:bCs w:val="0"/>
          <w:i w:val="0"/>
          <w:iCs w:val="0"/>
          <w:caps w:val="0"/>
          <w:smallCaps w:val="0"/>
          <w:noProof w:val="0"/>
          <w:color w:val="000000" w:themeColor="text1" w:themeTint="FF" w:themeShade="FF"/>
          <w:sz w:val="26"/>
          <w:szCs w:val="26"/>
          <w:lang w:val="en-US"/>
        </w:rPr>
        <w:t xml:space="preserve">Those who </w:t>
      </w:r>
      <w:r w:rsidRPr="4AD2A227" w:rsidR="049F6597">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t>Repent</w:t>
      </w:r>
      <w:r w:rsidRPr="4AD2A227" w:rsidR="049F6597">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and commit to Jesus enter God’s Kingdom</w:t>
      </w:r>
    </w:p>
    <w:p w:rsidR="049F6597" w:rsidP="4AD2A227" w:rsidRDefault="049F6597" w14:paraId="05EB7551" w14:textId="228755B3">
      <w:pPr>
        <w:pStyle w:val="ListParagraph"/>
        <w:numPr>
          <w:ilvl w:val="0"/>
          <w:numId w:val="3"/>
        </w:numPr>
        <w:spacing w:after="36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4AD2A227" w:rsidR="049F6597">
        <w:rPr>
          <w:rFonts w:ascii="Cambria" w:hAnsi="Cambria" w:eastAsia="Cambria" w:cs="Cambria"/>
          <w:b w:val="1"/>
          <w:bCs w:val="1"/>
          <w:i w:val="0"/>
          <w:iCs w:val="0"/>
          <w:caps w:val="0"/>
          <w:smallCaps w:val="0"/>
          <w:strike w:val="0"/>
          <w:dstrike w:val="0"/>
          <w:noProof w:val="0"/>
          <w:color w:val="000000" w:themeColor="text1" w:themeTint="FF" w:themeShade="FF"/>
          <w:sz w:val="26"/>
          <w:szCs w:val="26"/>
          <w:u w:val="single"/>
          <w:lang w:val="en-US"/>
        </w:rPr>
        <w:t>Living out</w:t>
      </w:r>
      <w:r w:rsidRPr="4AD2A227" w:rsidR="049F6597">
        <w:rPr>
          <w:rFonts w:ascii="Cambria" w:hAnsi="Cambria" w:eastAsia="Cambria" w:cs="Cambria"/>
          <w:b w:val="0"/>
          <w:bCs w:val="0"/>
          <w:i w:val="0"/>
          <w:iCs w:val="0"/>
          <w:caps w:val="0"/>
          <w:smallCaps w:val="0"/>
          <w:noProof w:val="0"/>
          <w:color w:val="000000" w:themeColor="text1" w:themeTint="FF" w:themeShade="FF"/>
          <w:sz w:val="26"/>
          <w:szCs w:val="26"/>
          <w:lang w:val="en-US"/>
        </w:rPr>
        <w:t xml:space="preserve"> what you know and believe (v. 6-12)</w:t>
      </w:r>
    </w:p>
    <w:p w:rsidR="049F6597" w:rsidP="4AD2A227" w:rsidRDefault="049F6597" w14:paraId="66DD0968" w14:textId="7E902393">
      <w:pPr>
        <w:pStyle w:val="ListParagraph"/>
        <w:numPr>
          <w:ilvl w:val="1"/>
          <w:numId w:val="2"/>
        </w:numPr>
        <w:spacing w:after="360" w:afterAutospacing="off"/>
        <w:rPr>
          <w:rFonts w:ascii="Cambria" w:hAnsi="Cambria" w:eastAsia="Cambria" w:cs="Cambria"/>
          <w:b w:val="0"/>
          <w:bCs w:val="0"/>
          <w:i w:val="0"/>
          <w:iCs w:val="0"/>
          <w:caps w:val="0"/>
          <w:smallCaps w:val="0"/>
          <w:noProof w:val="0"/>
          <w:color w:val="000000" w:themeColor="text1" w:themeTint="FF" w:themeShade="FF"/>
          <w:sz w:val="26"/>
          <w:szCs w:val="26"/>
          <w:lang w:val="en-US"/>
        </w:rPr>
      </w:pPr>
      <w:r w:rsidRPr="4AD2A227" w:rsidR="049F6597">
        <w:rPr>
          <w:rFonts w:ascii="Cambria" w:hAnsi="Cambria" w:eastAsia="Cambria" w:cs="Cambria"/>
          <w:b w:val="0"/>
          <w:bCs w:val="0"/>
          <w:i w:val="0"/>
          <w:iCs w:val="0"/>
          <w:caps w:val="0"/>
          <w:smallCaps w:val="0"/>
          <w:noProof w:val="0"/>
          <w:color w:val="000000" w:themeColor="text1" w:themeTint="FF" w:themeShade="FF"/>
          <w:sz w:val="26"/>
          <w:szCs w:val="26"/>
          <w:lang w:val="en-US"/>
        </w:rPr>
        <w:t xml:space="preserve">Prioritize Scripture, prayer and disciple-making </w:t>
      </w:r>
    </w:p>
    <w:p w:rsidR="13C62CD3" w:rsidRDefault="13C62CD3" w14:paraId="39547B9F" w14:textId="0887D66E"/>
    <w:p w:rsidR="049F6597" w:rsidRDefault="049F6597" w14:paraId="4A50E68C" w14:textId="3D3C18C9">
      <w:r w:rsidRPr="13C62CD3" w:rsidR="049F6597">
        <w:rPr>
          <w:rFonts w:ascii="Cambria" w:hAnsi="Cambria" w:eastAsia="Cambria" w:cs="Cambria"/>
          <w:b w:val="0"/>
          <w:bCs w:val="0"/>
          <w:i w:val="0"/>
          <w:iCs w:val="0"/>
          <w:caps w:val="0"/>
          <w:smallCaps w:val="0"/>
          <w:noProof w:val="0"/>
          <w:color w:val="000000" w:themeColor="text1" w:themeTint="FF" w:themeShade="FF"/>
          <w:sz w:val="26"/>
          <w:szCs w:val="26"/>
          <w:lang w:val="en-US"/>
        </w:rPr>
        <w:t>“Therefore go and make disciples of all nations… teaching them to observe everything I have commanded you.” Matthew 28:19-20</w:t>
      </w:r>
    </w:p>
    <w:p w:rsidR="13C62CD3" w:rsidRDefault="13C62CD3" w14:paraId="1CFEF975" w14:textId="1D6D88D8"/>
    <w:tbl>
      <w:tblPr>
        <w:tblStyle w:val="TableGrid"/>
        <w:tblW w:w="0" w:type="auto"/>
        <w:tblLayout w:type="fixed"/>
        <w:tblLook w:val="06A0" w:firstRow="1" w:lastRow="0" w:firstColumn="1" w:lastColumn="0" w:noHBand="1" w:noVBand="1"/>
      </w:tblPr>
      <w:tblGrid>
        <w:gridCol w:w="1440"/>
        <w:gridCol w:w="7920"/>
      </w:tblGrid>
      <w:tr w:rsidR="13C62CD3" w:rsidTr="13C62CD3" w14:paraId="09B4CC20">
        <w:trPr>
          <w:trHeight w:val="570"/>
        </w:trPr>
        <w:tc>
          <w:tcPr>
            <w:tcW w:w="144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3C62CD3" w:rsidP="13C62CD3" w:rsidRDefault="13C62CD3" w14:paraId="32B877BE" w14:textId="5187D1D5">
            <w:pPr>
              <w:jc w:val="center"/>
              <w:rPr>
                <w:rFonts w:ascii="Cambria" w:hAnsi="Cambria" w:eastAsia="Cambria" w:cs="Cambria"/>
                <w:color w:val="000000" w:themeColor="text1" w:themeTint="FF" w:themeShade="FF"/>
                <w:sz w:val="40"/>
                <w:szCs w:val="40"/>
              </w:rPr>
            </w:pPr>
            <w:r w:rsidRPr="13C62CD3" w:rsidR="13C62CD3">
              <w:rPr>
                <w:rFonts w:ascii="Cambria" w:hAnsi="Cambria" w:eastAsia="Cambria" w:cs="Cambria"/>
                <w:color w:val="000000" w:themeColor="text1" w:themeTint="FF" w:themeShade="FF"/>
                <w:sz w:val="40"/>
                <w:szCs w:val="40"/>
              </w:rPr>
              <w:t>↑</w:t>
            </w:r>
          </w:p>
        </w:tc>
        <w:tc>
          <w:tcPr>
            <w:tcW w:w="792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3C62CD3" w:rsidP="13C62CD3" w:rsidRDefault="13C62CD3" w14:paraId="14B0E0D3" w14:textId="6CFB2B18">
            <w:pPr>
              <w:jc w:val="left"/>
            </w:pPr>
            <w:r w:rsidRPr="13C62CD3" w:rsidR="13C62CD3">
              <w:rPr>
                <w:rFonts w:ascii="Cambria" w:hAnsi="Cambria" w:eastAsia="Cambria" w:cs="Cambria"/>
                <w:color w:val="000000" w:themeColor="text1" w:themeTint="FF" w:themeShade="FF"/>
                <w:sz w:val="26"/>
                <w:szCs w:val="26"/>
              </w:rPr>
              <w:t>Jesus perfectly understood, believed and lived out God’s will</w:t>
            </w:r>
          </w:p>
        </w:tc>
      </w:tr>
      <w:tr w:rsidR="13C62CD3" w:rsidTr="13C62CD3" w14:paraId="49BC6E67">
        <w:trPr>
          <w:trHeight w:val="570"/>
        </w:trPr>
        <w:tc>
          <w:tcPr>
            <w:tcW w:w="144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3C62CD3" w:rsidP="13C62CD3" w:rsidRDefault="13C62CD3" w14:paraId="69DE5A8A" w14:textId="3760134A">
            <w:pPr>
              <w:jc w:val="center"/>
              <w:rPr>
                <w:rFonts w:ascii="Cambria" w:hAnsi="Cambria" w:eastAsia="Cambria" w:cs="Cambria"/>
                <w:color w:val="000000" w:themeColor="text1" w:themeTint="FF" w:themeShade="FF"/>
                <w:sz w:val="40"/>
                <w:szCs w:val="40"/>
              </w:rPr>
            </w:pPr>
            <w:r w:rsidRPr="13C62CD3" w:rsidR="13C62CD3">
              <w:rPr>
                <w:rFonts w:ascii="Cambria" w:hAnsi="Cambria" w:eastAsia="Cambria" w:cs="Cambria"/>
                <w:color w:val="000000" w:themeColor="text1" w:themeTint="FF" w:themeShade="FF"/>
                <w:sz w:val="40"/>
                <w:szCs w:val="40"/>
              </w:rPr>
              <w:t>↓</w:t>
            </w:r>
          </w:p>
        </w:tc>
        <w:tc>
          <w:tcPr>
            <w:tcW w:w="792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3C62CD3" w:rsidP="13C62CD3" w:rsidRDefault="13C62CD3" w14:paraId="2C5D718C" w14:textId="272D282E">
            <w:pPr>
              <w:jc w:val="left"/>
            </w:pPr>
            <w:r w:rsidRPr="13C62CD3" w:rsidR="13C62CD3">
              <w:rPr>
                <w:rFonts w:ascii="Cambria" w:hAnsi="Cambria" w:eastAsia="Cambria" w:cs="Cambria"/>
                <w:color w:val="000000" w:themeColor="text1" w:themeTint="FF" w:themeShade="FF"/>
                <w:sz w:val="26"/>
                <w:szCs w:val="26"/>
              </w:rPr>
              <w:t>We fail to understand, believe and live out God’s will</w:t>
            </w:r>
          </w:p>
        </w:tc>
      </w:tr>
      <w:tr w:rsidR="13C62CD3" w:rsidTr="13C62CD3" w14:paraId="0FBD3CD5">
        <w:trPr>
          <w:trHeight w:val="570"/>
        </w:trPr>
        <w:tc>
          <w:tcPr>
            <w:tcW w:w="144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3C62CD3" w:rsidP="13C62CD3" w:rsidRDefault="13C62CD3" w14:paraId="27ABDE87" w14:textId="0B04D348">
            <w:pPr>
              <w:jc w:val="center"/>
            </w:pPr>
            <w:r w:rsidR="13C62CD3">
              <w:drawing>
                <wp:inline wp14:editId="5098BEF5" wp14:anchorId="7AE54118">
                  <wp:extent cx="304800" cy="304800"/>
                  <wp:effectExtent l="0" t="0" r="0" b="0"/>
                  <wp:docPr id="1748310408" name="" descr="❤" title=""/>
                  <wp:cNvGraphicFramePr>
                    <a:graphicFrameLocks noChangeAspect="1"/>
                  </wp:cNvGraphicFramePr>
                  <a:graphic>
                    <a:graphicData uri="http://schemas.openxmlformats.org/drawingml/2006/picture">
                      <pic:pic>
                        <pic:nvPicPr>
                          <pic:cNvPr id="0" name=""/>
                          <pic:cNvPicPr/>
                        </pic:nvPicPr>
                        <pic:blipFill>
                          <a:blip r:embed="R4fc93657473041b4">
                            <a:extLst>
                              <a:ext xmlns:a="http://schemas.openxmlformats.org/drawingml/2006/main" uri="{28A0092B-C50C-407E-A947-70E740481C1C}">
                                <a14:useLocalDpi val="0"/>
                              </a:ext>
                            </a:extLst>
                          </a:blip>
                          <a:stretch>
                            <a:fillRect/>
                          </a:stretch>
                        </pic:blipFill>
                        <pic:spPr>
                          <a:xfrm>
                            <a:off x="0" y="0"/>
                            <a:ext cx="304800" cy="304800"/>
                          </a:xfrm>
                          <a:prstGeom prst="rect">
                            <a:avLst/>
                          </a:prstGeom>
                        </pic:spPr>
                      </pic:pic>
                    </a:graphicData>
                  </a:graphic>
                </wp:inline>
              </w:drawing>
            </w:r>
          </w:p>
        </w:tc>
        <w:tc>
          <w:tcPr>
            <w:tcW w:w="792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3C62CD3" w:rsidP="13C62CD3" w:rsidRDefault="13C62CD3" w14:paraId="19DD49AA" w14:textId="2DF0FBF4">
            <w:pPr>
              <w:jc w:val="left"/>
            </w:pPr>
            <w:r w:rsidRPr="13C62CD3" w:rsidR="13C62CD3">
              <w:rPr>
                <w:rFonts w:ascii="Cambria" w:hAnsi="Cambria" w:eastAsia="Cambria" w:cs="Cambria"/>
                <w:color w:val="000000" w:themeColor="text1" w:themeTint="FF" w:themeShade="FF"/>
                <w:sz w:val="26"/>
                <w:szCs w:val="26"/>
              </w:rPr>
              <w:t xml:space="preserve">Jesus came to </w:t>
            </w:r>
            <w:r w:rsidRPr="13C62CD3" w:rsidR="13C62CD3">
              <w:rPr>
                <w:rFonts w:ascii="Cambria" w:hAnsi="Cambria" w:eastAsia="Cambria" w:cs="Cambria"/>
                <w:b w:val="1"/>
                <w:bCs w:val="1"/>
                <w:strike w:val="0"/>
                <w:dstrike w:val="0"/>
                <w:color w:val="000000" w:themeColor="text1" w:themeTint="FF" w:themeShade="FF"/>
                <w:sz w:val="26"/>
                <w:szCs w:val="26"/>
                <w:u w:val="single"/>
              </w:rPr>
              <w:t>Reveal</w:t>
            </w:r>
            <w:r w:rsidRPr="13C62CD3" w:rsidR="13C62CD3">
              <w:rPr>
                <w:rFonts w:ascii="Cambria" w:hAnsi="Cambria" w:eastAsia="Cambria" w:cs="Cambria"/>
                <w:color w:val="000000" w:themeColor="text1" w:themeTint="FF" w:themeShade="FF"/>
                <w:sz w:val="26"/>
                <w:szCs w:val="26"/>
              </w:rPr>
              <w:t xml:space="preserve"> the fullness of God’s wisdom and will</w:t>
            </w:r>
          </w:p>
        </w:tc>
      </w:tr>
      <w:tr w:rsidR="13C62CD3" w:rsidTr="13C62CD3" w14:paraId="526717B2">
        <w:trPr>
          <w:trHeight w:val="570"/>
        </w:trPr>
        <w:tc>
          <w:tcPr>
            <w:tcW w:w="144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3C62CD3" w:rsidP="13C62CD3" w:rsidRDefault="13C62CD3" w14:paraId="24821C22" w14:textId="4FF711D9">
            <w:pPr>
              <w:jc w:val="center"/>
              <w:rPr>
                <w:rFonts w:ascii="Cambria" w:hAnsi="Cambria" w:eastAsia="Cambria" w:cs="Cambria"/>
                <w:color w:val="000000" w:themeColor="text1" w:themeTint="FF" w:themeShade="FF"/>
                <w:sz w:val="40"/>
                <w:szCs w:val="40"/>
              </w:rPr>
            </w:pPr>
            <w:r w:rsidRPr="13C62CD3" w:rsidR="13C62CD3">
              <w:rPr>
                <w:rFonts w:ascii="Cambria" w:hAnsi="Cambria" w:eastAsia="Cambria" w:cs="Cambria"/>
                <w:color w:val="000000" w:themeColor="text1" w:themeTint="FF" w:themeShade="FF"/>
                <w:sz w:val="40"/>
                <w:szCs w:val="40"/>
              </w:rPr>
              <w:t>→</w:t>
            </w:r>
          </w:p>
        </w:tc>
        <w:tc>
          <w:tcPr>
            <w:tcW w:w="7920" w:type="dxa"/>
            <w:tcBorders>
              <w:top w:val="single" w:color="000000" w:themeColor="text1" w:sz="8"/>
              <w:left w:val="single" w:color="000000" w:themeColor="text1" w:sz="8"/>
              <w:bottom w:val="single" w:color="000000" w:themeColor="text1" w:sz="8"/>
              <w:right w:val="single" w:color="000000" w:themeColor="text1" w:sz="8"/>
            </w:tcBorders>
            <w:tcMar/>
            <w:vAlign w:val="center"/>
          </w:tcPr>
          <w:p w:rsidR="13C62CD3" w:rsidP="13C62CD3" w:rsidRDefault="13C62CD3" w14:paraId="0360FE0A" w14:textId="5A29087D">
            <w:pPr>
              <w:jc w:val="left"/>
            </w:pPr>
            <w:proofErr w:type="gramStart"/>
            <w:r w:rsidRPr="13C62CD3" w:rsidR="13C62CD3">
              <w:rPr>
                <w:rFonts w:ascii="Cambria" w:hAnsi="Cambria" w:eastAsia="Cambria" w:cs="Cambria"/>
                <w:color w:val="000000" w:themeColor="text1" w:themeTint="FF" w:themeShade="FF"/>
                <w:sz w:val="26"/>
                <w:szCs w:val="26"/>
              </w:rPr>
              <w:t>So</w:t>
            </w:r>
            <w:proofErr w:type="gramEnd"/>
            <w:r w:rsidRPr="13C62CD3" w:rsidR="13C62CD3">
              <w:rPr>
                <w:rFonts w:ascii="Cambria" w:hAnsi="Cambria" w:eastAsia="Cambria" w:cs="Cambria"/>
                <w:color w:val="000000" w:themeColor="text1" w:themeTint="FF" w:themeShade="FF"/>
                <w:sz w:val="26"/>
                <w:szCs w:val="26"/>
              </w:rPr>
              <w:t xml:space="preserve"> we can live in wisdom as we follow Jesus and </w:t>
            </w:r>
            <w:r w:rsidRPr="13C62CD3" w:rsidR="13C62CD3">
              <w:rPr>
                <w:rFonts w:ascii="Cambria" w:hAnsi="Cambria" w:eastAsia="Cambria" w:cs="Cambria"/>
                <w:b w:val="1"/>
                <w:bCs w:val="1"/>
                <w:strike w:val="0"/>
                <w:dstrike w:val="0"/>
                <w:color w:val="000000" w:themeColor="text1" w:themeTint="FF" w:themeShade="FF"/>
                <w:sz w:val="26"/>
                <w:szCs w:val="26"/>
                <w:u w:val="single"/>
              </w:rPr>
              <w:t>Walk</w:t>
            </w:r>
            <w:r w:rsidRPr="13C62CD3" w:rsidR="13C62CD3">
              <w:rPr>
                <w:rFonts w:ascii="Cambria" w:hAnsi="Cambria" w:eastAsia="Cambria" w:cs="Cambria"/>
                <w:color w:val="000000" w:themeColor="text1" w:themeTint="FF" w:themeShade="FF"/>
                <w:sz w:val="26"/>
                <w:szCs w:val="26"/>
              </w:rPr>
              <w:t xml:space="preserve"> with His Spirit</w:t>
            </w:r>
          </w:p>
        </w:tc>
      </w:tr>
    </w:tbl>
    <w:p w:rsidR="13C62CD3" w:rsidP="13C62CD3" w:rsidRDefault="13C62CD3" w14:paraId="5080F1FB" w14:textId="1DE46B54">
      <w:pPr>
        <w:pStyle w:val="Normal"/>
      </w:pPr>
    </w:p>
    <w:p w:rsidR="13C62CD3" w:rsidP="13C62CD3" w:rsidRDefault="13C62CD3" w14:paraId="404EAC9F" w14:textId="36B8AFDB">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4">
    <w:nsid w:val="2bb8b9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200205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47cdbeb5"/>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
      <w:lvlJc w:val="left"/>
      <w:pPr>
        <w:ind w:left="1440" w:hanging="360"/>
      </w:pPr>
      <w:rPr>
        <w:rFonts w:hint="default" w:ascii="Symbol" w:hAnsi="Symbol"/>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aab3871"/>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34996FC"/>
    <w:rsid w:val="049F6597"/>
    <w:rsid w:val="051758B4"/>
    <w:rsid w:val="06DFBC45"/>
    <w:rsid w:val="0A175D07"/>
    <w:rsid w:val="13C62CD3"/>
    <w:rsid w:val="145161DE"/>
    <w:rsid w:val="193D1BFD"/>
    <w:rsid w:val="1DC0E2FF"/>
    <w:rsid w:val="234996FC"/>
    <w:rsid w:val="24FC8C17"/>
    <w:rsid w:val="360BEF02"/>
    <w:rsid w:val="3B232824"/>
    <w:rsid w:val="3CC29927"/>
    <w:rsid w:val="3E6F61DC"/>
    <w:rsid w:val="3F4D3EE0"/>
    <w:rsid w:val="4A126556"/>
    <w:rsid w:val="4AD2A227"/>
    <w:rsid w:val="4CED15BC"/>
    <w:rsid w:val="52044EDE"/>
    <w:rsid w:val="52044EDE"/>
    <w:rsid w:val="5B10028E"/>
    <w:rsid w:val="60417768"/>
    <w:rsid w:val="66A80DCC"/>
    <w:rsid w:val="6774AA7B"/>
    <w:rsid w:val="6C481B9E"/>
    <w:rsid w:val="6F7FBC60"/>
    <w:rsid w:val="723705B5"/>
    <w:rsid w:val="7E55D135"/>
    <w:rsid w:val="7EA08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996FC"/>
  <w15:chartTrackingRefBased/>
  <w15:docId w15:val="{2991E377-244E-46AA-9A2D-72624AF298D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png" Id="R2570a7a0b6774e5f" /><Relationship Type="http://schemas.openxmlformats.org/officeDocument/2006/relationships/image" Target="/media/image2.png" Id="R4fc93657473041b4" /><Relationship Type="http://schemas.openxmlformats.org/officeDocument/2006/relationships/numbering" Target="numbering.xml" Id="R8005f14ff0bd486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2023-01-12T20:36:19.3353679Z</dcterms:created>
  <dcterms:modified xsi:type="dcterms:W3CDTF">2023-01-12T20:53:20.9251746Z</dcterms:modified>
  <dc:creator>Marcia Whipple</dc:creator>
  <lastModifiedBy>Marcia Whipple</lastModifiedBy>
</coreProperties>
</file>