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5156F" w14:textId="390B765D" w:rsidR="00C72983" w:rsidRPr="00C72983" w:rsidRDefault="00C72983" w:rsidP="00C7298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C72983">
        <w:rPr>
          <w:rFonts w:asciiTheme="minorHAnsi" w:hAnsiTheme="minorHAnsi" w:cstheme="minorHAnsi"/>
          <w:b/>
          <w:bCs/>
          <w:color w:val="000000"/>
          <w:sz w:val="28"/>
          <w:szCs w:val="28"/>
        </w:rPr>
        <w:t>The Incomparable God</w:t>
      </w:r>
    </w:p>
    <w:p w14:paraId="47C3EE55" w14:textId="77777777" w:rsidR="00C72983" w:rsidRPr="00C72983" w:rsidRDefault="00C72983" w:rsidP="00C7298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C72983">
        <w:rPr>
          <w:rFonts w:asciiTheme="minorHAnsi" w:hAnsiTheme="minorHAnsi" w:cstheme="minorHAnsi"/>
          <w:color w:val="000000"/>
          <w:sz w:val="28"/>
          <w:szCs w:val="28"/>
        </w:rPr>
        <w:t>Isaiah 40:12-31</w:t>
      </w:r>
    </w:p>
    <w:p w14:paraId="429B16C2" w14:textId="77777777" w:rsidR="00C72983" w:rsidRPr="00C72983" w:rsidRDefault="00C72983" w:rsidP="00C72983">
      <w:pPr>
        <w:rPr>
          <w:rFonts w:asciiTheme="minorHAnsi" w:hAnsiTheme="minorHAnsi" w:cstheme="minorHAnsi"/>
          <w:sz w:val="28"/>
          <w:szCs w:val="28"/>
        </w:rPr>
      </w:pPr>
    </w:p>
    <w:p w14:paraId="52C4EF2F" w14:textId="77777777" w:rsidR="00C72983" w:rsidRPr="00C72983" w:rsidRDefault="00C72983" w:rsidP="00C729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C7298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“Go on up to a high mountain, O Zion, herald of good news; </w:t>
      </w:r>
      <w:proofErr w:type="gramStart"/>
      <w:r w:rsidRPr="00C7298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lift up</w:t>
      </w:r>
      <w:proofErr w:type="gramEnd"/>
      <w:r w:rsidRPr="00C7298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your voice with strength, O Jerusalem, herald of good news; lift it up, fear not; say to the cities of Judah, ‘Behold your God!’” Isaiah 40:9</w:t>
      </w:r>
    </w:p>
    <w:p w14:paraId="6818CEB0" w14:textId="77777777" w:rsidR="00C72983" w:rsidRPr="00C72983" w:rsidRDefault="00C72983" w:rsidP="00C72983">
      <w:pPr>
        <w:rPr>
          <w:rFonts w:asciiTheme="minorHAnsi" w:hAnsiTheme="minorHAnsi" w:cstheme="minorHAnsi"/>
          <w:sz w:val="28"/>
          <w:szCs w:val="28"/>
        </w:rPr>
      </w:pPr>
    </w:p>
    <w:p w14:paraId="1ABE365E" w14:textId="1DDDBDA3" w:rsidR="00C72983" w:rsidRDefault="00C72983" w:rsidP="00C7298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  <w:r w:rsidRPr="00C72983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God is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u</w:t>
      </w:r>
      <w:r w:rsidRPr="00C72983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tterly </w:t>
      </w:r>
      <w:proofErr w:type="gramStart"/>
      <w:r w:rsidRPr="00C72983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Unique</w:t>
      </w:r>
      <w:proofErr w:type="gramEnd"/>
    </w:p>
    <w:p w14:paraId="0E38745E" w14:textId="77777777" w:rsidR="00C72983" w:rsidRPr="00C72983" w:rsidRDefault="00C72983" w:rsidP="00C729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26D4E0D0" w14:textId="6DAC61B9" w:rsidR="00C72983" w:rsidRPr="00C72983" w:rsidRDefault="00C72983" w:rsidP="00C72983">
      <w:pPr>
        <w:numPr>
          <w:ilvl w:val="0"/>
          <w:numId w:val="1"/>
        </w:numPr>
        <w:textAlignment w:val="baseline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C72983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He is Sovereign in </w:t>
      </w:r>
      <w:r w:rsidRPr="00C72983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P</w:t>
      </w:r>
      <w:r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__________</w:t>
      </w:r>
      <w:r w:rsidRPr="00C72983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- so </w:t>
      </w:r>
      <w:r w:rsidRPr="00C72983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T</w:t>
      </w:r>
      <w:r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__________</w:t>
      </w:r>
      <w:r w:rsidRPr="00C72983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Him (v. 12, 22, 26-</w:t>
      </w:r>
      <w:proofErr w:type="gramStart"/>
      <w:r w:rsidRPr="00C72983">
        <w:rPr>
          <w:rFonts w:asciiTheme="minorHAnsi" w:eastAsia="Times New Roman" w:hAnsiTheme="minorHAnsi" w:cstheme="minorHAnsi"/>
          <w:color w:val="000000"/>
          <w:sz w:val="28"/>
          <w:szCs w:val="28"/>
        </w:rPr>
        <w:t>28 )</w:t>
      </w:r>
      <w:proofErr w:type="gramEnd"/>
    </w:p>
    <w:p w14:paraId="4FC15AE9" w14:textId="77777777" w:rsidR="00C72983" w:rsidRPr="00C72983" w:rsidRDefault="00C72983" w:rsidP="00C72983">
      <w:pPr>
        <w:spacing w:after="240"/>
        <w:rPr>
          <w:rFonts w:asciiTheme="minorHAnsi" w:hAnsiTheme="minorHAnsi" w:cstheme="minorHAnsi"/>
          <w:sz w:val="28"/>
          <w:szCs w:val="28"/>
        </w:rPr>
      </w:pPr>
    </w:p>
    <w:p w14:paraId="47C98432" w14:textId="7C5A0BE4" w:rsidR="00C72983" w:rsidRPr="00C72983" w:rsidRDefault="00C72983" w:rsidP="00C72983">
      <w:pPr>
        <w:numPr>
          <w:ilvl w:val="0"/>
          <w:numId w:val="2"/>
        </w:numPr>
        <w:textAlignment w:val="baseline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C72983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He is Supreme in </w:t>
      </w:r>
      <w:r w:rsidRPr="00C72983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W</w:t>
      </w:r>
      <w:r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__________</w:t>
      </w:r>
      <w:r w:rsidRPr="00C72983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- so </w:t>
      </w:r>
      <w:r w:rsidRPr="00C72983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L</w:t>
      </w:r>
      <w:r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__________</w:t>
      </w:r>
      <w:r w:rsidRPr="00C72983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to Him (v. 13-15, 22, 27)</w:t>
      </w:r>
    </w:p>
    <w:p w14:paraId="18E14D0E" w14:textId="77777777" w:rsidR="00C72983" w:rsidRPr="00C72983" w:rsidRDefault="00C72983" w:rsidP="00C72983">
      <w:pPr>
        <w:spacing w:after="240"/>
        <w:rPr>
          <w:rFonts w:asciiTheme="minorHAnsi" w:hAnsiTheme="minorHAnsi" w:cstheme="minorHAnsi"/>
          <w:sz w:val="28"/>
          <w:szCs w:val="28"/>
        </w:rPr>
      </w:pPr>
    </w:p>
    <w:p w14:paraId="1655D23A" w14:textId="5960C202" w:rsidR="00C72983" w:rsidRPr="00C72983" w:rsidRDefault="00C72983" w:rsidP="00C72983">
      <w:pPr>
        <w:numPr>
          <w:ilvl w:val="0"/>
          <w:numId w:val="3"/>
        </w:numPr>
        <w:textAlignment w:val="baseline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C72983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He is Surpassing in </w:t>
      </w:r>
      <w:r w:rsidRPr="00C72983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G</w:t>
      </w:r>
      <w:r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__________</w:t>
      </w:r>
      <w:r w:rsidRPr="00C72983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- so </w:t>
      </w:r>
      <w:r w:rsidRPr="00C72983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W</w:t>
      </w:r>
      <w:r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__________</w:t>
      </w:r>
      <w:r w:rsidRPr="00C72983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Him (v. 15-16, 19-20)</w:t>
      </w:r>
    </w:p>
    <w:p w14:paraId="756EC120" w14:textId="77777777" w:rsidR="00C72983" w:rsidRPr="00C72983" w:rsidRDefault="00C72983" w:rsidP="00C72983">
      <w:pPr>
        <w:rPr>
          <w:rFonts w:asciiTheme="minorHAnsi" w:hAnsiTheme="minorHAnsi" w:cstheme="minorHAnsi"/>
          <w:sz w:val="28"/>
          <w:szCs w:val="28"/>
        </w:rPr>
      </w:pPr>
    </w:p>
    <w:p w14:paraId="34F3E276" w14:textId="77777777" w:rsidR="00C72983" w:rsidRPr="00C72983" w:rsidRDefault="00C72983" w:rsidP="00C729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C72983">
        <w:rPr>
          <w:rFonts w:asciiTheme="minorHAnsi" w:hAnsiTheme="minorHAnsi" w:cstheme="minorHAnsi"/>
          <w:color w:val="000000"/>
          <w:sz w:val="28"/>
          <w:szCs w:val="28"/>
        </w:rPr>
        <w:t>“Even youths shall faint and be weary, and young men shall fall exhausted; but they who wait for the Lord shall renew their strength; they shall mount up with wings as eagles; they shall run and not be weary; they shall walk and not faint.” Isaiah 40:30-31</w:t>
      </w:r>
    </w:p>
    <w:p w14:paraId="0FB7593B" w14:textId="0B4389D5" w:rsidR="00C72983" w:rsidRDefault="00C72983">
      <w:pPr>
        <w:spacing w:after="160" w:line="259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407E73F4" w14:textId="07C89A4A" w:rsidR="00C72983" w:rsidRDefault="00C72983">
      <w:pPr>
        <w:spacing w:after="160" w:line="259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br w:type="page"/>
      </w:r>
    </w:p>
    <w:p w14:paraId="6F5C3F6A" w14:textId="0C360701" w:rsidR="00C72983" w:rsidRPr="00C72983" w:rsidRDefault="00C72983" w:rsidP="00C7298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C72983">
        <w:rPr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>The Incomparable God</w:t>
      </w:r>
    </w:p>
    <w:p w14:paraId="40F9ADE2" w14:textId="77777777" w:rsidR="00C72983" w:rsidRPr="00C72983" w:rsidRDefault="00C72983" w:rsidP="00C7298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C72983">
        <w:rPr>
          <w:rFonts w:asciiTheme="minorHAnsi" w:hAnsiTheme="minorHAnsi" w:cstheme="minorHAnsi"/>
          <w:color w:val="000000"/>
          <w:sz w:val="28"/>
          <w:szCs w:val="28"/>
        </w:rPr>
        <w:t>Isaiah 40:12-31</w:t>
      </w:r>
    </w:p>
    <w:p w14:paraId="459091FD" w14:textId="77777777" w:rsidR="00C72983" w:rsidRPr="00C72983" w:rsidRDefault="00C72983" w:rsidP="00C72983">
      <w:pPr>
        <w:rPr>
          <w:rFonts w:asciiTheme="minorHAnsi" w:hAnsiTheme="minorHAnsi" w:cstheme="minorHAnsi"/>
          <w:sz w:val="28"/>
          <w:szCs w:val="28"/>
        </w:rPr>
      </w:pPr>
    </w:p>
    <w:p w14:paraId="563D7D69" w14:textId="77777777" w:rsidR="00C72983" w:rsidRPr="00C72983" w:rsidRDefault="00C72983" w:rsidP="00C729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C7298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“Go on up to a high mountain, O Zion, herald of good news; </w:t>
      </w:r>
      <w:proofErr w:type="gramStart"/>
      <w:r w:rsidRPr="00C7298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lift up</w:t>
      </w:r>
      <w:proofErr w:type="gramEnd"/>
      <w:r w:rsidRPr="00C7298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your voice with strength, O Jerusalem, herald of good news; lift it up, fear not; say to the cities of Judah, ‘Behold your God!’” Isaiah 40:9</w:t>
      </w:r>
    </w:p>
    <w:p w14:paraId="10011192" w14:textId="77777777" w:rsidR="00C72983" w:rsidRPr="00C72983" w:rsidRDefault="00C72983" w:rsidP="00C72983">
      <w:pPr>
        <w:rPr>
          <w:rFonts w:asciiTheme="minorHAnsi" w:hAnsiTheme="minorHAnsi" w:cstheme="minorHAnsi"/>
          <w:sz w:val="28"/>
          <w:szCs w:val="28"/>
        </w:rPr>
      </w:pPr>
    </w:p>
    <w:p w14:paraId="140BBB26" w14:textId="77777777" w:rsidR="00C72983" w:rsidRDefault="00C72983" w:rsidP="00C7298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  <w:r w:rsidRPr="00C72983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God is utterly </w:t>
      </w:r>
      <w:proofErr w:type="gramStart"/>
      <w:r w:rsidRPr="00C72983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Unique</w:t>
      </w:r>
      <w:proofErr w:type="gramEnd"/>
    </w:p>
    <w:p w14:paraId="02E4524D" w14:textId="77777777" w:rsidR="00C72983" w:rsidRPr="00C72983" w:rsidRDefault="00C72983" w:rsidP="00C729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2117619F" w14:textId="77777777" w:rsidR="00C72983" w:rsidRPr="00C72983" w:rsidRDefault="00C72983" w:rsidP="00C72983">
      <w:pPr>
        <w:numPr>
          <w:ilvl w:val="0"/>
          <w:numId w:val="1"/>
        </w:numPr>
        <w:textAlignment w:val="baseline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C72983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He is Sovereign in </w:t>
      </w:r>
      <w:r w:rsidRPr="00C72983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</w:rPr>
        <w:t>Power</w:t>
      </w:r>
      <w:r w:rsidRPr="00C72983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- so </w:t>
      </w:r>
      <w:r w:rsidRPr="00C72983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</w:rPr>
        <w:t>Trust</w:t>
      </w:r>
      <w:r w:rsidRPr="00C72983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Him (v. 12, 22, 26-</w:t>
      </w:r>
      <w:proofErr w:type="gramStart"/>
      <w:r w:rsidRPr="00C72983">
        <w:rPr>
          <w:rFonts w:asciiTheme="minorHAnsi" w:eastAsia="Times New Roman" w:hAnsiTheme="minorHAnsi" w:cstheme="minorHAnsi"/>
          <w:color w:val="000000"/>
          <w:sz w:val="28"/>
          <w:szCs w:val="28"/>
        </w:rPr>
        <w:t>28 )</w:t>
      </w:r>
      <w:proofErr w:type="gramEnd"/>
    </w:p>
    <w:p w14:paraId="1908C8D0" w14:textId="77777777" w:rsidR="00C72983" w:rsidRPr="00C72983" w:rsidRDefault="00C72983" w:rsidP="00C72983">
      <w:pPr>
        <w:spacing w:after="240"/>
        <w:rPr>
          <w:rFonts w:asciiTheme="minorHAnsi" w:hAnsiTheme="minorHAnsi" w:cstheme="minorHAnsi"/>
          <w:sz w:val="28"/>
          <w:szCs w:val="28"/>
        </w:rPr>
      </w:pPr>
    </w:p>
    <w:p w14:paraId="010C81F3" w14:textId="77777777" w:rsidR="00C72983" w:rsidRPr="00C72983" w:rsidRDefault="00C72983" w:rsidP="00C72983">
      <w:pPr>
        <w:numPr>
          <w:ilvl w:val="0"/>
          <w:numId w:val="2"/>
        </w:numPr>
        <w:textAlignment w:val="baseline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C72983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He is Supreme in </w:t>
      </w:r>
      <w:r w:rsidRPr="00C72983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</w:rPr>
        <w:t>Wisdom</w:t>
      </w:r>
      <w:r w:rsidRPr="00C72983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- so </w:t>
      </w:r>
      <w:r w:rsidRPr="00C72983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</w:rPr>
        <w:t>Listen</w:t>
      </w:r>
      <w:r w:rsidRPr="00C72983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to Him (v. 13-15, 22, 27)</w:t>
      </w:r>
    </w:p>
    <w:p w14:paraId="57E1E519" w14:textId="77777777" w:rsidR="00C72983" w:rsidRPr="00C72983" w:rsidRDefault="00C72983" w:rsidP="00C72983">
      <w:pPr>
        <w:spacing w:after="240"/>
        <w:rPr>
          <w:rFonts w:asciiTheme="minorHAnsi" w:hAnsiTheme="minorHAnsi" w:cstheme="minorHAnsi"/>
          <w:sz w:val="28"/>
          <w:szCs w:val="28"/>
        </w:rPr>
      </w:pPr>
    </w:p>
    <w:p w14:paraId="101ED52A" w14:textId="77777777" w:rsidR="00C72983" w:rsidRPr="00C72983" w:rsidRDefault="00C72983" w:rsidP="00C72983">
      <w:pPr>
        <w:numPr>
          <w:ilvl w:val="0"/>
          <w:numId w:val="3"/>
        </w:numPr>
        <w:textAlignment w:val="baseline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C72983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He is Surpassing in </w:t>
      </w:r>
      <w:r w:rsidRPr="00C72983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</w:rPr>
        <w:t>Glory</w:t>
      </w:r>
      <w:r w:rsidRPr="00C72983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- so </w:t>
      </w:r>
      <w:r w:rsidRPr="00C72983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</w:rPr>
        <w:t>Worship</w:t>
      </w:r>
      <w:r w:rsidRPr="00C72983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Him (v. 15-16, 19-20)</w:t>
      </w:r>
    </w:p>
    <w:p w14:paraId="09E46C7A" w14:textId="77777777" w:rsidR="00C72983" w:rsidRPr="00C72983" w:rsidRDefault="00C72983" w:rsidP="00C72983">
      <w:pPr>
        <w:rPr>
          <w:rFonts w:asciiTheme="minorHAnsi" w:hAnsiTheme="minorHAnsi" w:cstheme="minorHAnsi"/>
          <w:sz w:val="28"/>
          <w:szCs w:val="28"/>
        </w:rPr>
      </w:pPr>
    </w:p>
    <w:p w14:paraId="1B222AFC" w14:textId="77777777" w:rsidR="00C72983" w:rsidRPr="00C72983" w:rsidRDefault="00C72983" w:rsidP="00C729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C72983">
        <w:rPr>
          <w:rFonts w:asciiTheme="minorHAnsi" w:hAnsiTheme="minorHAnsi" w:cstheme="minorHAnsi"/>
          <w:color w:val="000000"/>
          <w:sz w:val="28"/>
          <w:szCs w:val="28"/>
        </w:rPr>
        <w:t>“Even youths shall faint and be weary, and young men shall fall exhausted; but they who wait for the Lord shall renew their strength; they shall mount up with wings as eagles; they shall run and not be weary; they shall walk and not faint.” Isaiah 40:30-31</w:t>
      </w:r>
    </w:p>
    <w:p w14:paraId="07C55E3D" w14:textId="77777777" w:rsidR="000C131C" w:rsidRDefault="000C131C"/>
    <w:sectPr w:rsidR="000C1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B3B4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3B46E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C5364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478294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446102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7314616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83"/>
    <w:rsid w:val="000C131C"/>
    <w:rsid w:val="00C7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45ED6"/>
  <w15:chartTrackingRefBased/>
  <w15:docId w15:val="{714906FB-AB93-435B-86D8-EFCE657D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98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29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7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1</cp:revision>
  <dcterms:created xsi:type="dcterms:W3CDTF">2023-04-12T16:21:00Z</dcterms:created>
  <dcterms:modified xsi:type="dcterms:W3CDTF">2023-04-12T16:25:00Z</dcterms:modified>
</cp:coreProperties>
</file>