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79A2" w14:textId="77AFA695" w:rsidR="00244F8C" w:rsidRPr="00244F8C" w:rsidRDefault="00244F8C" w:rsidP="00244F8C">
      <w:pPr>
        <w:widowControl w:val="0"/>
        <w:jc w:val="center"/>
        <w:rPr>
          <w:rFonts w:ascii="Avenir" w:hAnsi="Avenir"/>
          <w:b/>
          <w:bCs/>
          <w14:ligatures w14:val="none"/>
        </w:rPr>
      </w:pPr>
      <w:r w:rsidRPr="00244F8C">
        <w:rPr>
          <w:rFonts w:ascii="Avenir" w:hAnsi="Avenir"/>
          <w:b/>
          <w:bCs/>
          <w14:ligatures w14:val="none"/>
        </w:rPr>
        <w:t>Know God’s Heart</w:t>
      </w:r>
    </w:p>
    <w:p w14:paraId="3600E713" w14:textId="37B60661" w:rsidR="00244F8C" w:rsidRDefault="00244F8C" w:rsidP="00244F8C">
      <w:pPr>
        <w:widowControl w:val="0"/>
        <w:jc w:val="center"/>
        <w:rPr>
          <w:rFonts w:ascii="Avenir" w:hAnsi="Avenir"/>
          <w14:ligatures w14:val="none"/>
        </w:rPr>
      </w:pPr>
      <w:r>
        <w:rPr>
          <w:rFonts w:ascii="Avenir" w:hAnsi="Avenir"/>
          <w14:ligatures w14:val="none"/>
        </w:rPr>
        <w:t>Luke 15</w:t>
      </w:r>
    </w:p>
    <w:p w14:paraId="1E3E8740" w14:textId="77777777" w:rsidR="00244F8C" w:rsidRDefault="00244F8C" w:rsidP="00244F8C">
      <w:pPr>
        <w:widowControl w:val="0"/>
        <w:jc w:val="center"/>
        <w:rPr>
          <w:rFonts w:ascii="Avenir" w:hAnsi="Avenir"/>
          <w14:ligatures w14:val="none"/>
        </w:rPr>
      </w:pPr>
    </w:p>
    <w:p w14:paraId="31C64747" w14:textId="4AF233AE" w:rsidR="00244F8C" w:rsidRDefault="00244F8C" w:rsidP="00244F8C">
      <w:pPr>
        <w:widowControl w:val="0"/>
        <w:rPr>
          <w:rFonts w:ascii="Avenir" w:hAnsi="Avenir"/>
          <w14:ligatures w14:val="none"/>
        </w:rPr>
      </w:pPr>
      <w:r>
        <w:rPr>
          <w:rFonts w:ascii="Avenir" w:hAnsi="Avenir"/>
          <w14:ligatures w14:val="none"/>
        </w:rPr>
        <w:t>“Now the tax collectors and sinners were all drawing near to hear him. And the Pharisees and the scribes grumbled, saying, ‘This man receives sinners and eats with them.’” Luke 15:1-2</w:t>
      </w:r>
    </w:p>
    <w:p w14:paraId="1EA9481C" w14:textId="77777777" w:rsidR="00244F8C" w:rsidRDefault="00244F8C" w:rsidP="00244F8C">
      <w:pPr>
        <w:widowControl w:val="0"/>
        <w:spacing w:line="360" w:lineRule="auto"/>
        <w:rPr>
          <w:rFonts w:ascii="Avenir" w:hAnsi="Avenir"/>
          <w:b/>
          <w:bCs/>
          <w14:ligatures w14:val="none"/>
        </w:rPr>
      </w:pPr>
      <w:r>
        <w:rPr>
          <w:rFonts w:ascii="Avenir" w:hAnsi="Avenir"/>
          <w:b/>
          <w:bCs/>
          <w14:ligatures w14:val="none"/>
        </w:rPr>
        <w:t> </w:t>
      </w:r>
    </w:p>
    <w:p w14:paraId="5F40216D" w14:textId="77777777" w:rsidR="00244F8C" w:rsidRDefault="00244F8C" w:rsidP="00725115">
      <w:pPr>
        <w:widowControl w:val="0"/>
        <w:spacing w:line="276" w:lineRule="auto"/>
        <w:rPr>
          <w:rFonts w:ascii="Avenir" w:hAnsi="Avenir"/>
          <w:b/>
          <w:bCs/>
          <w14:ligatures w14:val="none"/>
        </w:rPr>
      </w:pPr>
      <w:r>
        <w:rPr>
          <w:rFonts w:ascii="Avenir" w:hAnsi="Avenir"/>
          <w:b/>
          <w:bCs/>
          <w14:ligatures w14:val="none"/>
        </w:rPr>
        <w:t>God’s Heart:</w:t>
      </w:r>
    </w:p>
    <w:p w14:paraId="3A4F48D6" w14:textId="77777777" w:rsidR="00244F8C" w:rsidRDefault="00244F8C" w:rsidP="00725115">
      <w:pPr>
        <w:widowControl w:val="0"/>
        <w:spacing w:line="276" w:lineRule="auto"/>
        <w:rPr>
          <w:rFonts w:ascii="Avenir" w:hAnsi="Avenir"/>
          <w14:ligatures w14:val="none"/>
        </w:rPr>
      </w:pPr>
      <w:r>
        <w:rPr>
          <w:rFonts w:ascii="Avenir" w:hAnsi="Avenir"/>
          <w14:ligatures w14:val="none"/>
        </w:rPr>
        <w:t> </w:t>
      </w:r>
    </w:p>
    <w:p w14:paraId="0EAA0559" w14:textId="77777777" w:rsidR="00244F8C" w:rsidRDefault="00244F8C" w:rsidP="00725115">
      <w:pPr>
        <w:widowControl w:val="0"/>
        <w:spacing w:line="276" w:lineRule="auto"/>
        <w:ind w:left="720" w:hanging="554"/>
        <w:rPr>
          <w:rFonts w:ascii="Avenir" w:hAnsi="Avenir"/>
          <w14:ligatures w14:val="none"/>
        </w:rPr>
      </w:pPr>
      <w:r>
        <w:rPr>
          <w:rFonts w:ascii="Avenir" w:hAnsi="Avenir"/>
          <w14:ligatures w14:val="none"/>
        </w:rPr>
        <w:t xml:space="preserve">1. </w:t>
      </w:r>
      <w:r>
        <w:rPr>
          <w:rFonts w:ascii="Avenir" w:hAnsi="Avenir"/>
          <w:b/>
          <w:bCs/>
          <w14:ligatures w14:val="none"/>
        </w:rPr>
        <w:t>C_____________________</w:t>
      </w:r>
      <w:r>
        <w:rPr>
          <w:rFonts w:ascii="Avenir" w:hAnsi="Avenir"/>
          <w14:ligatures w14:val="none"/>
        </w:rPr>
        <w:t xml:space="preserve"> for lost people (v. 4)</w:t>
      </w:r>
    </w:p>
    <w:p w14:paraId="2B9BE560" w14:textId="77777777" w:rsidR="00244F8C" w:rsidRDefault="00244F8C" w:rsidP="00725115">
      <w:pPr>
        <w:widowControl w:val="0"/>
        <w:spacing w:line="276" w:lineRule="auto"/>
        <w:ind w:left="720" w:hanging="360"/>
        <w:rPr>
          <w:rFonts w:ascii="Avenir" w:hAnsi="Avenir"/>
          <w14:ligatures w14:val="none"/>
        </w:rPr>
      </w:pPr>
      <w:r>
        <w:rPr>
          <w:rFonts w:ascii="Avenir" w:hAnsi="Avenir"/>
          <w14:ligatures w14:val="none"/>
        </w:rPr>
        <w:t> </w:t>
      </w:r>
    </w:p>
    <w:p w14:paraId="16BB56A4" w14:textId="77777777" w:rsidR="00244F8C" w:rsidRDefault="00244F8C" w:rsidP="00725115">
      <w:pPr>
        <w:widowControl w:val="0"/>
        <w:spacing w:line="276" w:lineRule="auto"/>
        <w:ind w:left="630" w:hanging="90"/>
        <w:rPr>
          <w:rFonts w:ascii="Avenir" w:hAnsi="Avenir"/>
          <w14:ligatures w14:val="none"/>
        </w:rPr>
      </w:pPr>
      <w:r>
        <w:rPr>
          <w:rFonts w:ascii="Symbol" w:hAnsi="Symbol"/>
          <w:lang w:val="x-none"/>
        </w:rPr>
        <w:t>·</w:t>
      </w:r>
      <w:r>
        <w:t> </w:t>
      </w:r>
      <w:r>
        <w:rPr>
          <w:rFonts w:ascii="Avenir" w:hAnsi="Avenir"/>
          <w:b/>
          <w:bCs/>
          <w14:ligatures w14:val="none"/>
        </w:rPr>
        <w:t>C</w:t>
      </w:r>
      <w:r>
        <w:rPr>
          <w:rFonts w:ascii="Avenir" w:hAnsi="Avenir"/>
          <w14:ligatures w14:val="none"/>
        </w:rPr>
        <w:t>_____________________ (v. 5)</w:t>
      </w:r>
    </w:p>
    <w:p w14:paraId="2BF77EFC" w14:textId="77777777" w:rsidR="00244F8C" w:rsidRDefault="00244F8C" w:rsidP="00725115">
      <w:pPr>
        <w:widowControl w:val="0"/>
        <w:spacing w:line="276" w:lineRule="auto"/>
        <w:ind w:left="630" w:hanging="90"/>
        <w:rPr>
          <w:rFonts w:ascii="Avenir" w:hAnsi="Avenir"/>
          <w14:ligatures w14:val="none"/>
        </w:rPr>
      </w:pPr>
      <w:r>
        <w:rPr>
          <w:rFonts w:ascii="Avenir" w:hAnsi="Avenir"/>
          <w14:ligatures w14:val="none"/>
        </w:rPr>
        <w:t> </w:t>
      </w:r>
    </w:p>
    <w:p w14:paraId="50CF663C" w14:textId="77777777" w:rsidR="00244F8C" w:rsidRDefault="00244F8C" w:rsidP="00725115">
      <w:pPr>
        <w:widowControl w:val="0"/>
        <w:spacing w:line="276" w:lineRule="auto"/>
        <w:ind w:left="630" w:hanging="90"/>
        <w:rPr>
          <w:rFonts w:ascii="Avenir" w:hAnsi="Avenir"/>
          <w14:ligatures w14:val="none"/>
        </w:rPr>
      </w:pPr>
      <w:r>
        <w:rPr>
          <w:rFonts w:ascii="Symbol" w:hAnsi="Symbol"/>
          <w:lang w:val="x-none"/>
        </w:rPr>
        <w:t>·</w:t>
      </w:r>
      <w:r>
        <w:t> </w:t>
      </w:r>
      <w:r>
        <w:rPr>
          <w:rFonts w:ascii="Avenir" w:hAnsi="Avenir"/>
          <w:b/>
          <w:bCs/>
          <w14:ligatures w14:val="none"/>
        </w:rPr>
        <w:t>C</w:t>
      </w:r>
      <w:r>
        <w:rPr>
          <w:rFonts w:ascii="Avenir" w:hAnsi="Avenir"/>
          <w14:ligatures w14:val="none"/>
        </w:rPr>
        <w:t>_____________________ (v. 13)</w:t>
      </w:r>
    </w:p>
    <w:p w14:paraId="3F91D9B9" w14:textId="77777777" w:rsidR="00244F8C" w:rsidRDefault="00244F8C" w:rsidP="00725115">
      <w:pPr>
        <w:widowControl w:val="0"/>
        <w:spacing w:line="276" w:lineRule="auto"/>
        <w:ind w:left="630" w:hanging="90"/>
        <w:rPr>
          <w:rFonts w:ascii="Avenir" w:hAnsi="Avenir"/>
          <w14:ligatures w14:val="none"/>
        </w:rPr>
      </w:pPr>
      <w:r>
        <w:rPr>
          <w:rFonts w:ascii="Avenir" w:hAnsi="Avenir"/>
          <w14:ligatures w14:val="none"/>
        </w:rPr>
        <w:t> </w:t>
      </w:r>
    </w:p>
    <w:p w14:paraId="595A6473" w14:textId="77777777" w:rsidR="00244F8C" w:rsidRDefault="00244F8C" w:rsidP="00725115">
      <w:pPr>
        <w:widowControl w:val="0"/>
        <w:spacing w:line="276" w:lineRule="auto"/>
        <w:ind w:left="630" w:hanging="90"/>
        <w:rPr>
          <w:rFonts w:ascii="Avenir" w:hAnsi="Avenir"/>
          <w14:ligatures w14:val="none"/>
        </w:rPr>
      </w:pPr>
      <w:r>
        <w:rPr>
          <w:rFonts w:ascii="Symbol" w:hAnsi="Symbol"/>
          <w:lang w:val="x-none"/>
        </w:rPr>
        <w:t>·</w:t>
      </w:r>
      <w:r>
        <w:t> </w:t>
      </w:r>
      <w:r>
        <w:rPr>
          <w:rFonts w:ascii="Avenir" w:hAnsi="Avenir"/>
          <w:b/>
          <w:bCs/>
          <w14:ligatures w14:val="none"/>
        </w:rPr>
        <w:t>C</w:t>
      </w:r>
      <w:r>
        <w:rPr>
          <w:rFonts w:ascii="Avenir" w:hAnsi="Avenir"/>
          <w14:ligatures w14:val="none"/>
        </w:rPr>
        <w:t>_____________________ (v. 16)</w:t>
      </w:r>
    </w:p>
    <w:p w14:paraId="7BCC6C3C" w14:textId="77777777" w:rsidR="00244F8C" w:rsidRDefault="00244F8C" w:rsidP="00725115">
      <w:pPr>
        <w:widowControl w:val="0"/>
        <w:spacing w:line="276" w:lineRule="auto"/>
        <w:rPr>
          <w:rFonts w:ascii="Avenir" w:hAnsi="Avenir"/>
          <w14:ligatures w14:val="none"/>
        </w:rPr>
      </w:pPr>
      <w:r>
        <w:rPr>
          <w:rFonts w:ascii="Avenir" w:hAnsi="Avenir"/>
          <w14:ligatures w14:val="none"/>
        </w:rPr>
        <w:t> </w:t>
      </w:r>
    </w:p>
    <w:p w14:paraId="6C613F8B" w14:textId="77777777" w:rsidR="00244F8C" w:rsidRDefault="00244F8C" w:rsidP="00725115">
      <w:pPr>
        <w:widowControl w:val="0"/>
        <w:spacing w:line="276" w:lineRule="auto"/>
        <w:rPr>
          <w:rFonts w:ascii="Avenir" w:hAnsi="Avenir"/>
          <w14:ligatures w14:val="none"/>
        </w:rPr>
      </w:pPr>
      <w:r>
        <w:rPr>
          <w:rFonts w:ascii="Avenir" w:hAnsi="Avenir"/>
          <w14:ligatures w14:val="none"/>
        </w:rPr>
        <w:t> </w:t>
      </w:r>
    </w:p>
    <w:p w14:paraId="69CF9A2D" w14:textId="77777777" w:rsidR="00244F8C" w:rsidRDefault="00244F8C" w:rsidP="00725115">
      <w:pPr>
        <w:widowControl w:val="0"/>
        <w:spacing w:line="276" w:lineRule="auto"/>
        <w:ind w:left="720" w:hanging="554"/>
        <w:rPr>
          <w:rFonts w:ascii="Avenir" w:hAnsi="Avenir"/>
          <w14:ligatures w14:val="none"/>
        </w:rPr>
      </w:pPr>
      <w:r>
        <w:rPr>
          <w:rFonts w:ascii="Avenir" w:hAnsi="Avenir"/>
          <w14:ligatures w14:val="none"/>
        </w:rPr>
        <w:t xml:space="preserve">2. </w:t>
      </w:r>
      <w:r>
        <w:rPr>
          <w:rFonts w:ascii="Avenir" w:hAnsi="Avenir"/>
          <w:b/>
          <w:bCs/>
          <w14:ligatures w14:val="none"/>
        </w:rPr>
        <w:t>C_____________________</w:t>
      </w:r>
      <w:r>
        <w:rPr>
          <w:rFonts w:ascii="Avenir" w:hAnsi="Avenir"/>
          <w14:ligatures w14:val="none"/>
        </w:rPr>
        <w:t xml:space="preserve"> when a sinner repents (v. 17,19,23-24)</w:t>
      </w:r>
    </w:p>
    <w:p w14:paraId="5C5A92BA" w14:textId="77777777" w:rsidR="00244F8C" w:rsidRDefault="00244F8C" w:rsidP="00725115">
      <w:pPr>
        <w:widowControl w:val="0"/>
        <w:spacing w:line="276" w:lineRule="auto"/>
        <w:rPr>
          <w:rFonts w:ascii="Avenir" w:hAnsi="Avenir"/>
          <w14:ligatures w14:val="none"/>
        </w:rPr>
      </w:pPr>
      <w:r>
        <w:rPr>
          <w:rFonts w:ascii="Avenir" w:hAnsi="Avenir"/>
          <w14:ligatures w14:val="none"/>
        </w:rPr>
        <w:t>“There will be more joy in heaven over one sinner who repents than over 99 righteous persons who need no repentance.” Luke 15:7</w:t>
      </w:r>
    </w:p>
    <w:p w14:paraId="19BBD65E" w14:textId="77777777" w:rsidR="00244F8C" w:rsidRDefault="00244F8C" w:rsidP="00725115">
      <w:pPr>
        <w:widowControl w:val="0"/>
        <w:spacing w:line="276" w:lineRule="auto"/>
        <w:ind w:left="720" w:hanging="554"/>
        <w:rPr>
          <w:rFonts w:ascii="Avenir" w:hAnsi="Avenir"/>
          <w14:ligatures w14:val="none"/>
        </w:rPr>
      </w:pPr>
      <w:r>
        <w:rPr>
          <w:rFonts w:ascii="Avenir" w:hAnsi="Avenir"/>
          <w14:ligatures w14:val="none"/>
        </w:rPr>
        <w:t> </w:t>
      </w:r>
    </w:p>
    <w:p w14:paraId="561BA419" w14:textId="77777777" w:rsidR="00244F8C" w:rsidRDefault="00244F8C" w:rsidP="00725115">
      <w:pPr>
        <w:widowControl w:val="0"/>
        <w:spacing w:line="276" w:lineRule="auto"/>
        <w:ind w:left="720" w:hanging="180"/>
        <w:rPr>
          <w:rFonts w:ascii="Avenir" w:hAnsi="Avenir"/>
          <w14:ligatures w14:val="none"/>
        </w:rPr>
      </w:pPr>
      <w:r>
        <w:rPr>
          <w:rFonts w:ascii="Symbol" w:hAnsi="Symbol"/>
          <w:lang w:val="x-none"/>
        </w:rPr>
        <w:t>·</w:t>
      </w:r>
      <w:r>
        <w:t> </w:t>
      </w:r>
      <w:r>
        <w:rPr>
          <w:rFonts w:ascii="Avenir" w:hAnsi="Avenir"/>
          <w14:ligatures w14:val="none"/>
        </w:rPr>
        <w:t xml:space="preserve"> The </w:t>
      </w:r>
      <w:r>
        <w:rPr>
          <w:rFonts w:ascii="Avenir" w:hAnsi="Avenir"/>
          <w:b/>
          <w:bCs/>
          <w14:ligatures w14:val="none"/>
        </w:rPr>
        <w:t>d</w:t>
      </w:r>
      <w:r>
        <w:rPr>
          <w:rFonts w:ascii="Avenir" w:hAnsi="Avenir"/>
          <w14:ligatures w14:val="none"/>
        </w:rPr>
        <w:t xml:space="preserve">________________ </w:t>
      </w:r>
      <w:r>
        <w:rPr>
          <w:rFonts w:ascii="Avenir" w:hAnsi="Avenir"/>
          <w:b/>
          <w:bCs/>
          <w14:ligatures w14:val="none"/>
        </w:rPr>
        <w:t>m</w:t>
      </w:r>
      <w:r>
        <w:rPr>
          <w:rFonts w:ascii="Avenir" w:hAnsi="Avenir"/>
          <w14:ligatures w14:val="none"/>
        </w:rPr>
        <w:t>__________________ of repentance and faith (v. 17, 20)</w:t>
      </w:r>
    </w:p>
    <w:p w14:paraId="7D7325A6" w14:textId="77777777" w:rsidR="00244F8C" w:rsidRDefault="00244F8C" w:rsidP="00725115">
      <w:pPr>
        <w:widowControl w:val="0"/>
        <w:spacing w:line="276" w:lineRule="auto"/>
        <w:ind w:left="720" w:hanging="180"/>
        <w:rPr>
          <w:rFonts w:ascii="Avenir" w:hAnsi="Avenir"/>
          <w14:ligatures w14:val="none"/>
        </w:rPr>
      </w:pPr>
      <w:r>
        <w:rPr>
          <w:rFonts w:ascii="Avenir" w:hAnsi="Avenir"/>
          <w14:ligatures w14:val="none"/>
        </w:rPr>
        <w:t> </w:t>
      </w:r>
    </w:p>
    <w:p w14:paraId="457857F3" w14:textId="77777777" w:rsidR="00244F8C" w:rsidRDefault="00244F8C" w:rsidP="00725115">
      <w:pPr>
        <w:widowControl w:val="0"/>
        <w:spacing w:line="276" w:lineRule="auto"/>
        <w:ind w:left="720" w:hanging="180"/>
        <w:rPr>
          <w:rFonts w:ascii="Avenir" w:hAnsi="Avenir"/>
          <w14:ligatures w14:val="none"/>
        </w:rPr>
      </w:pPr>
      <w:r>
        <w:rPr>
          <w:rFonts w:ascii="Symbol" w:hAnsi="Symbol"/>
          <w:lang w:val="x-none"/>
        </w:rPr>
        <w:t>·</w:t>
      </w:r>
      <w:r>
        <w:t> </w:t>
      </w:r>
      <w:r>
        <w:rPr>
          <w:rFonts w:ascii="Avenir" w:hAnsi="Avenir"/>
          <w14:ligatures w14:val="none"/>
        </w:rPr>
        <w:t xml:space="preserve">The </w:t>
      </w:r>
      <w:r>
        <w:rPr>
          <w:rFonts w:ascii="Avenir" w:hAnsi="Avenir"/>
          <w:b/>
          <w:bCs/>
          <w14:ligatures w14:val="none"/>
        </w:rPr>
        <w:t>d</w:t>
      </w:r>
      <w:r>
        <w:rPr>
          <w:rFonts w:ascii="Avenir" w:hAnsi="Avenir"/>
          <w14:ligatures w14:val="none"/>
        </w:rPr>
        <w:t xml:space="preserve">________________ </w:t>
      </w:r>
      <w:r>
        <w:rPr>
          <w:rFonts w:ascii="Avenir" w:hAnsi="Avenir"/>
          <w:b/>
          <w:bCs/>
          <w14:ligatures w14:val="none"/>
        </w:rPr>
        <w:t>b</w:t>
      </w:r>
      <w:r>
        <w:rPr>
          <w:rFonts w:ascii="Avenir" w:hAnsi="Avenir"/>
          <w14:ligatures w14:val="none"/>
        </w:rPr>
        <w:t xml:space="preserve">__________________ of salvation: </w:t>
      </w:r>
    </w:p>
    <w:p w14:paraId="34D2EEDA" w14:textId="77777777" w:rsidR="00244F8C" w:rsidRDefault="00244F8C" w:rsidP="00725115">
      <w:pPr>
        <w:widowControl w:val="0"/>
        <w:spacing w:line="276" w:lineRule="auto"/>
        <w:ind w:left="720"/>
        <w:rPr>
          <w:rFonts w:ascii="Avenir" w:hAnsi="Avenir"/>
          <w14:ligatures w14:val="none"/>
        </w:rPr>
      </w:pPr>
      <w:r>
        <w:rPr>
          <w:rFonts w:ascii="Avenir" w:hAnsi="Avenir"/>
          <w14:ligatures w14:val="none"/>
        </w:rPr>
        <w:t>forgiveness and justification (v. 22)</w:t>
      </w:r>
    </w:p>
    <w:p w14:paraId="7F01C3B5" w14:textId="77777777" w:rsidR="00244F8C" w:rsidRDefault="00244F8C" w:rsidP="00725115">
      <w:pPr>
        <w:widowControl w:val="0"/>
        <w:spacing w:line="276" w:lineRule="auto"/>
        <w:ind w:left="720"/>
        <w:rPr>
          <w:rFonts w:ascii="Avenir" w:hAnsi="Avenir"/>
          <w14:ligatures w14:val="none"/>
        </w:rPr>
      </w:pPr>
    </w:p>
    <w:p w14:paraId="0AA0AE70" w14:textId="77777777" w:rsidR="00244F8C" w:rsidRDefault="00244F8C" w:rsidP="00725115">
      <w:pPr>
        <w:widowControl w:val="0"/>
        <w:spacing w:line="276" w:lineRule="auto"/>
        <w:ind w:left="720" w:hanging="554"/>
        <w:rPr>
          <w:rFonts w:ascii="Avenir" w:hAnsi="Avenir"/>
          <w14:ligatures w14:val="none"/>
        </w:rPr>
      </w:pPr>
      <w:r>
        <w:rPr>
          <w:rFonts w:ascii="Avenir" w:hAnsi="Avenir"/>
          <w14:ligatures w14:val="none"/>
        </w:rPr>
        <w:t xml:space="preserve">3. </w:t>
      </w:r>
      <w:r>
        <w:rPr>
          <w:rFonts w:ascii="Avenir" w:hAnsi="Avenir"/>
          <w:b/>
          <w:bCs/>
          <w14:ligatures w14:val="none"/>
        </w:rPr>
        <w:t>C_____________________</w:t>
      </w:r>
      <w:r>
        <w:rPr>
          <w:rFonts w:ascii="Avenir" w:hAnsi="Avenir"/>
          <w14:ligatures w14:val="none"/>
        </w:rPr>
        <w:t xml:space="preserve"> for religious people </w:t>
      </w:r>
    </w:p>
    <w:p w14:paraId="5150AD4B" w14:textId="77777777" w:rsidR="00244F8C" w:rsidRDefault="00244F8C" w:rsidP="00725115">
      <w:pPr>
        <w:widowControl w:val="0"/>
        <w:spacing w:line="276" w:lineRule="auto"/>
        <w:ind w:left="720" w:hanging="554"/>
        <w:rPr>
          <w:rFonts w:ascii="Avenir" w:hAnsi="Avenir"/>
          <w14:ligatures w14:val="none"/>
        </w:rPr>
      </w:pPr>
      <w:r>
        <w:rPr>
          <w:rFonts w:ascii="Avenir" w:hAnsi="Avenir"/>
          <w14:ligatures w14:val="none"/>
        </w:rPr>
        <w:t> </w:t>
      </w:r>
    </w:p>
    <w:p w14:paraId="1F14EF57" w14:textId="77777777" w:rsidR="00244F8C" w:rsidRDefault="00244F8C" w:rsidP="00725115">
      <w:pPr>
        <w:widowControl w:val="0"/>
        <w:spacing w:line="276" w:lineRule="auto"/>
        <w:ind w:left="360" w:hanging="12"/>
        <w:rPr>
          <w:rFonts w:ascii="Avenir" w:hAnsi="Avenir"/>
          <w14:ligatures w14:val="none"/>
        </w:rPr>
      </w:pPr>
      <w:r>
        <w:rPr>
          <w:rFonts w:ascii="Symbol" w:hAnsi="Symbol"/>
          <w:lang w:val="x-none"/>
        </w:rPr>
        <w:t>·</w:t>
      </w:r>
      <w:r>
        <w:t> </w:t>
      </w:r>
      <w:r>
        <w:rPr>
          <w:rFonts w:ascii="Avenir" w:hAnsi="Avenir"/>
          <w14:ligatures w14:val="none"/>
        </w:rPr>
        <w:t xml:space="preserve"> </w:t>
      </w:r>
      <w:r>
        <w:rPr>
          <w:rFonts w:ascii="Avenir" w:hAnsi="Avenir"/>
          <w:b/>
          <w:bCs/>
          <w14:ligatures w14:val="none"/>
        </w:rPr>
        <w:t>H</w:t>
      </w:r>
      <w:r>
        <w:rPr>
          <w:rFonts w:ascii="Avenir" w:hAnsi="Avenir"/>
          <w14:ligatures w14:val="none"/>
        </w:rPr>
        <w:t xml:space="preserve">________________ </w:t>
      </w:r>
      <w:r>
        <w:rPr>
          <w:rFonts w:ascii="Avenir" w:hAnsi="Avenir"/>
          <w:b/>
          <w:bCs/>
          <w14:ligatures w14:val="none"/>
        </w:rPr>
        <w:t>w</w:t>
      </w:r>
      <w:r>
        <w:rPr>
          <w:rFonts w:ascii="Avenir" w:hAnsi="Avenir"/>
          <w14:ligatures w14:val="none"/>
        </w:rPr>
        <w:t>__________________ (v.25)</w:t>
      </w:r>
    </w:p>
    <w:p w14:paraId="012E8EF6" w14:textId="77777777" w:rsidR="00244F8C" w:rsidRDefault="00244F8C" w:rsidP="00725115">
      <w:pPr>
        <w:widowControl w:val="0"/>
        <w:spacing w:line="276" w:lineRule="auto"/>
        <w:ind w:left="348"/>
        <w:rPr>
          <w:rFonts w:ascii="Avenir" w:hAnsi="Avenir"/>
          <w14:ligatures w14:val="none"/>
        </w:rPr>
      </w:pPr>
      <w:r>
        <w:rPr>
          <w:rFonts w:ascii="Avenir" w:hAnsi="Avenir"/>
          <w14:ligatures w14:val="none"/>
        </w:rPr>
        <w:t> </w:t>
      </w:r>
    </w:p>
    <w:p w14:paraId="722F293D" w14:textId="77777777" w:rsidR="00244F8C" w:rsidRDefault="00244F8C" w:rsidP="00725115">
      <w:pPr>
        <w:widowControl w:val="0"/>
        <w:spacing w:line="276" w:lineRule="auto"/>
        <w:ind w:left="360" w:hanging="12"/>
        <w:rPr>
          <w:rFonts w:ascii="Avenir" w:hAnsi="Avenir"/>
          <w14:ligatures w14:val="none"/>
        </w:rPr>
      </w:pPr>
      <w:r>
        <w:rPr>
          <w:rFonts w:ascii="Symbol" w:hAnsi="Symbol"/>
          <w:lang w:val="x-none"/>
        </w:rPr>
        <w:t>·</w:t>
      </w:r>
      <w:r>
        <w:t> </w:t>
      </w:r>
      <w:r>
        <w:rPr>
          <w:rFonts w:ascii="Avenir" w:hAnsi="Avenir"/>
          <w14:ligatures w14:val="none"/>
        </w:rPr>
        <w:t xml:space="preserve">Irritated by </w:t>
      </w:r>
      <w:r>
        <w:rPr>
          <w:rFonts w:ascii="Avenir" w:hAnsi="Avenir"/>
          <w:b/>
          <w:bCs/>
          <w14:ligatures w14:val="none"/>
        </w:rPr>
        <w:t>S</w:t>
      </w:r>
      <w:r>
        <w:rPr>
          <w:rFonts w:ascii="Avenir" w:hAnsi="Avenir"/>
          <w14:ligatures w14:val="none"/>
        </w:rPr>
        <w:t>_____________________ (v. 28)</w:t>
      </w:r>
    </w:p>
    <w:p w14:paraId="164DFA02" w14:textId="77777777" w:rsidR="00244F8C" w:rsidRDefault="00244F8C" w:rsidP="00725115">
      <w:pPr>
        <w:widowControl w:val="0"/>
        <w:spacing w:line="276" w:lineRule="auto"/>
        <w:ind w:left="348"/>
        <w:rPr>
          <w:rFonts w:ascii="Avenir" w:hAnsi="Avenir"/>
          <w14:ligatures w14:val="none"/>
        </w:rPr>
      </w:pPr>
      <w:r>
        <w:rPr>
          <w:rFonts w:ascii="Avenir" w:hAnsi="Avenir"/>
          <w14:ligatures w14:val="none"/>
        </w:rPr>
        <w:t> </w:t>
      </w:r>
    </w:p>
    <w:p w14:paraId="487CCC82" w14:textId="77777777" w:rsidR="00244F8C" w:rsidRDefault="00244F8C" w:rsidP="00725115">
      <w:pPr>
        <w:widowControl w:val="0"/>
        <w:spacing w:line="276" w:lineRule="auto"/>
        <w:ind w:left="360" w:hanging="12"/>
        <w:rPr>
          <w:rFonts w:ascii="Avenir" w:hAnsi="Avenir"/>
          <w14:ligatures w14:val="none"/>
        </w:rPr>
      </w:pPr>
      <w:r>
        <w:rPr>
          <w:rFonts w:ascii="Symbol" w:hAnsi="Symbol"/>
          <w:lang w:val="x-none"/>
        </w:rPr>
        <w:t>·</w:t>
      </w:r>
      <w:r>
        <w:t> </w:t>
      </w:r>
      <w:r>
        <w:rPr>
          <w:rFonts w:ascii="Avenir" w:hAnsi="Avenir"/>
          <w:b/>
          <w:bCs/>
          <w14:ligatures w14:val="none"/>
        </w:rPr>
        <w:t>U</w:t>
      </w:r>
      <w:r>
        <w:rPr>
          <w:rFonts w:ascii="Avenir" w:hAnsi="Avenir"/>
          <w14:ligatures w14:val="none"/>
        </w:rPr>
        <w:t>_____________________ for what they have (v. 29-30)</w:t>
      </w:r>
    </w:p>
    <w:p w14:paraId="76BE7063" w14:textId="77777777" w:rsidR="00244F8C" w:rsidRDefault="00244F8C" w:rsidP="00244F8C">
      <w:pPr>
        <w:widowControl w:val="0"/>
        <w:spacing w:line="360" w:lineRule="auto"/>
        <w:ind w:left="720" w:hanging="360"/>
        <w:rPr>
          <w:rFonts w:ascii="Avenir" w:hAnsi="Avenir"/>
          <w14:ligatures w14:val="none"/>
        </w:rPr>
      </w:pPr>
      <w:r>
        <w:rPr>
          <w:rFonts w:ascii="Avenir" w:hAnsi="Avenir"/>
          <w14:ligatures w14:val="none"/>
        </w:rPr>
        <w:t> </w:t>
      </w:r>
    </w:p>
    <w:p w14:paraId="02EA8C04" w14:textId="77777777" w:rsidR="00244F8C" w:rsidRDefault="00244F8C" w:rsidP="00244F8C">
      <w:pPr>
        <w:widowControl w:val="0"/>
        <w:rPr>
          <w:rFonts w:ascii="Avenir" w:hAnsi="Avenir"/>
          <w14:ligatures w14:val="none"/>
        </w:rPr>
      </w:pPr>
      <w:r>
        <w:rPr>
          <w:rFonts w:ascii="Avenir" w:hAnsi="Avenir"/>
          <w14:ligatures w14:val="none"/>
        </w:rPr>
        <w:t> </w:t>
      </w:r>
    </w:p>
    <w:p w14:paraId="4F91C6FB" w14:textId="6BB0C21F" w:rsidR="00244F8C" w:rsidRPr="00725115" w:rsidRDefault="00244F8C" w:rsidP="00725115">
      <w:pPr>
        <w:spacing w:line="276" w:lineRule="auto"/>
        <w:rPr>
          <w:rFonts w:ascii="Avenir" w:hAnsi="Avenir"/>
          <w14:ligatures w14:val="none"/>
        </w:rPr>
      </w:pPr>
      <w:r w:rsidRPr="00725115">
        <w:rPr>
          <w:rFonts w:ascii="Avenir" w:hAnsi="Avenir"/>
          <w:kern w:val="2"/>
          <w14:ligatures w14:val="none"/>
        </w:rPr>
        <w:t>“</w:t>
      </w:r>
      <w:r w:rsidRPr="00725115">
        <w:rPr>
          <w:rFonts w:ascii="Avenir" w:hAnsi="Avenir"/>
          <w14:ligatures w14:val="none"/>
        </w:rPr>
        <w:t xml:space="preserve">The elder brother is not losing the father’s love </w:t>
      </w:r>
      <w:proofErr w:type="gramStart"/>
      <w:r w:rsidRPr="00725115">
        <w:rPr>
          <w:rFonts w:ascii="Avenir" w:hAnsi="Avenir"/>
          <w14:ligatures w14:val="none"/>
        </w:rPr>
        <w:t>in spite of</w:t>
      </w:r>
      <w:proofErr w:type="gramEnd"/>
      <w:r w:rsidRPr="00725115">
        <w:rPr>
          <w:rFonts w:ascii="Avenir" w:hAnsi="Avenir"/>
          <w14:ligatures w14:val="none"/>
        </w:rPr>
        <w:t xml:space="preserve"> his goodness, but </w:t>
      </w:r>
      <w:r w:rsidRPr="00725115">
        <w:rPr>
          <w:rFonts w:ascii="Avenir" w:hAnsi="Avenir"/>
          <w:i/>
          <w:iCs/>
          <w14:ligatures w14:val="none"/>
        </w:rPr>
        <w:t>because </w:t>
      </w:r>
      <w:r w:rsidRPr="00725115">
        <w:rPr>
          <w:rFonts w:ascii="Avenir" w:hAnsi="Avenir"/>
          <w14:ligatures w14:val="none"/>
        </w:rPr>
        <w:t xml:space="preserve">of it. It is not his sins that create the barrier between him and his father, it’s the pride he has in his moral record; it’s not his wrongdoing but his righteousness that is keeping him from sharing in the feast of the father.” </w:t>
      </w:r>
    </w:p>
    <w:p w14:paraId="268B633A" w14:textId="77777777" w:rsidR="00244F8C" w:rsidRPr="00725115" w:rsidRDefault="00244F8C" w:rsidP="00725115">
      <w:pPr>
        <w:spacing w:line="276" w:lineRule="auto"/>
        <w:jc w:val="right"/>
        <w:rPr>
          <w:rFonts w:ascii="Avenir" w:hAnsi="Avenir"/>
          <w14:ligatures w14:val="none"/>
        </w:rPr>
      </w:pPr>
      <w:r w:rsidRPr="00725115">
        <w:rPr>
          <w:rFonts w:ascii="Avenir" w:hAnsi="Avenir"/>
          <w14:ligatures w14:val="none"/>
        </w:rPr>
        <w:t>Tim Keller, </w:t>
      </w:r>
      <w:r w:rsidRPr="00725115">
        <w:rPr>
          <w:rFonts w:ascii="Avenir" w:hAnsi="Avenir"/>
          <w:i/>
          <w:iCs/>
          <w:u w:val="single"/>
          <w14:ligatures w14:val="none"/>
        </w:rPr>
        <w:t>Prodigal God</w:t>
      </w:r>
      <w:r w:rsidRPr="00725115">
        <w:rPr>
          <w:rFonts w:ascii="Avenir" w:hAnsi="Avenir"/>
          <w:i/>
          <w:iCs/>
          <w14:ligatures w14:val="none"/>
        </w:rPr>
        <w:t> </w:t>
      </w:r>
      <w:r w:rsidRPr="00725115">
        <w:rPr>
          <w:rFonts w:ascii="Avenir" w:hAnsi="Avenir"/>
          <w14:ligatures w14:val="none"/>
        </w:rPr>
        <w:t>p. 35</w:t>
      </w:r>
    </w:p>
    <w:p w14:paraId="4C6A6BF4" w14:textId="77777777" w:rsidR="00244F8C" w:rsidRDefault="00244F8C" w:rsidP="00244F8C">
      <w:pPr>
        <w:widowControl w:val="0"/>
        <w:rPr>
          <w14:ligatures w14:val="none"/>
        </w:rPr>
      </w:pPr>
      <w:r>
        <w:rPr>
          <w14:ligatures w14:val="none"/>
        </w:rPr>
        <w:t> </w:t>
      </w:r>
    </w:p>
    <w:p w14:paraId="6D81A04D" w14:textId="77777777" w:rsidR="00244F8C" w:rsidRDefault="00244F8C" w:rsidP="00244F8C">
      <w:pPr>
        <w:widowControl w:val="0"/>
        <w:spacing w:line="360" w:lineRule="auto"/>
        <w:ind w:left="720" w:hanging="720"/>
        <w:rPr>
          <w:rFonts w:ascii="Avenir" w:hAnsi="Avenir"/>
          <w14:ligatures w14:val="none"/>
        </w:rPr>
      </w:pPr>
    </w:p>
    <w:p w14:paraId="6B1CD868" w14:textId="77777777" w:rsidR="00725115" w:rsidRPr="00725115" w:rsidRDefault="00244F8C" w:rsidP="00725115">
      <w:pPr>
        <w:pStyle w:val="NormalWeb"/>
        <w:spacing w:before="0" w:beforeAutospacing="0" w:after="0" w:afterAutospacing="0"/>
        <w:rPr>
          <w:rFonts w:ascii="Avenir" w:hAnsi="Avenir"/>
        </w:rPr>
      </w:pPr>
      <w:r w:rsidRPr="00725115">
        <w:rPr>
          <w:rFonts w:ascii="Avenir" w:hAnsi="Avenir"/>
        </w:rPr>
        <w:lastRenderedPageBreak/>
        <w:t> </w:t>
      </w:r>
      <w:r w:rsidR="00725115" w:rsidRPr="00725115">
        <w:rPr>
          <w:rFonts w:ascii="Avenir" w:hAnsi="Avenir"/>
          <w:color w:val="000000"/>
        </w:rPr>
        <w:t>“Now the tax collectors and sinners were all drawing near to hear him. And the Pharisees and the scribes grumbled, saying, ‘This man receives sinners and eats with them.’” Luke 15:1-2 </w:t>
      </w:r>
    </w:p>
    <w:p w14:paraId="4CA701D8" w14:textId="77777777" w:rsidR="00725115" w:rsidRPr="00725115" w:rsidRDefault="00725115" w:rsidP="00725115">
      <w:pPr>
        <w:spacing w:before="100" w:beforeAutospacing="1" w:after="100" w:afterAutospacing="1"/>
        <w:rPr>
          <w:rFonts w:ascii="Avenir" w:hAnsi="Avenir"/>
          <w:sz w:val="22"/>
          <w:szCs w:val="22"/>
        </w:rPr>
      </w:pPr>
      <w:r w:rsidRPr="00725115">
        <w:rPr>
          <w:rFonts w:ascii="Avenir" w:hAnsi="Avenir"/>
          <w:sz w:val="22"/>
          <w:szCs w:val="22"/>
        </w:rPr>
        <w:t> </w:t>
      </w:r>
    </w:p>
    <w:p w14:paraId="3DFEA33F" w14:textId="77777777" w:rsidR="00725115" w:rsidRPr="00725115" w:rsidRDefault="00725115" w:rsidP="00725115">
      <w:pPr>
        <w:pStyle w:val="NormalWeb"/>
        <w:spacing w:before="0" w:beforeAutospacing="0" w:after="0" w:afterAutospacing="0"/>
        <w:rPr>
          <w:rFonts w:ascii="Avenir" w:hAnsi="Avenir"/>
        </w:rPr>
      </w:pPr>
      <w:r w:rsidRPr="00725115">
        <w:rPr>
          <w:rFonts w:ascii="Avenir" w:hAnsi="Avenir"/>
          <w:b/>
          <w:bCs/>
          <w:color w:val="000000"/>
        </w:rPr>
        <w:t>God’s Heart:</w:t>
      </w:r>
    </w:p>
    <w:p w14:paraId="6CC97150" w14:textId="74ACB883" w:rsidR="00725115" w:rsidRPr="00725115" w:rsidRDefault="00725115" w:rsidP="00725115">
      <w:pPr>
        <w:spacing w:before="100" w:beforeAutospacing="1" w:after="100" w:afterAutospacing="1"/>
        <w:ind w:left="630" w:hanging="360"/>
        <w:textAlignment w:val="baseline"/>
        <w:rPr>
          <w:rFonts w:ascii="Avenir" w:hAnsi="Avenir"/>
          <w:sz w:val="22"/>
          <w:szCs w:val="22"/>
        </w:rPr>
      </w:pPr>
      <w:r w:rsidRPr="00725115">
        <w:rPr>
          <w:rFonts w:ascii="Avenir" w:hAnsi="Avenir"/>
          <w:sz w:val="22"/>
          <w:szCs w:val="22"/>
        </w:rPr>
        <w:t xml:space="preserve">1. </w:t>
      </w:r>
      <w:r w:rsidRPr="00725115">
        <w:rPr>
          <w:rFonts w:ascii="Avenir" w:hAnsi="Avenir"/>
          <w:sz w:val="22"/>
          <w:szCs w:val="22"/>
        </w:rPr>
        <w:tab/>
      </w:r>
      <w:r w:rsidRPr="00725115">
        <w:rPr>
          <w:rFonts w:ascii="Avenir" w:hAnsi="Avenir"/>
          <w:b/>
          <w:bCs/>
          <w:sz w:val="22"/>
          <w:szCs w:val="22"/>
          <w:u w:val="single"/>
        </w:rPr>
        <w:t>Compassion</w:t>
      </w:r>
      <w:r w:rsidRPr="00725115">
        <w:rPr>
          <w:rFonts w:ascii="Avenir" w:hAnsi="Avenir"/>
          <w:sz w:val="22"/>
          <w:szCs w:val="22"/>
        </w:rPr>
        <w:t xml:space="preserve"> for lost people (v. 4)</w:t>
      </w:r>
    </w:p>
    <w:p w14:paraId="070D0A91" w14:textId="77777777" w:rsidR="00725115" w:rsidRPr="00725115" w:rsidRDefault="00725115" w:rsidP="00725115">
      <w:pPr>
        <w:numPr>
          <w:ilvl w:val="1"/>
          <w:numId w:val="2"/>
        </w:numPr>
        <w:spacing w:before="100" w:beforeAutospacing="1" w:after="100" w:afterAutospacing="1"/>
        <w:textAlignment w:val="baseline"/>
        <w:rPr>
          <w:rFonts w:ascii="Avenir" w:hAnsi="Avenir"/>
          <w:sz w:val="22"/>
          <w:szCs w:val="22"/>
        </w:rPr>
      </w:pPr>
      <w:r w:rsidRPr="00725115">
        <w:rPr>
          <w:rFonts w:ascii="Avenir" w:hAnsi="Avenir"/>
          <w:b/>
          <w:bCs/>
          <w:sz w:val="22"/>
          <w:szCs w:val="22"/>
          <w:u w:val="single"/>
        </w:rPr>
        <w:t>Confused</w:t>
      </w:r>
      <w:r w:rsidRPr="00725115">
        <w:rPr>
          <w:rFonts w:ascii="Avenir" w:hAnsi="Avenir"/>
          <w:sz w:val="22"/>
          <w:szCs w:val="22"/>
        </w:rPr>
        <w:t xml:space="preserve"> (v. 5)</w:t>
      </w:r>
    </w:p>
    <w:p w14:paraId="1A5B23EF" w14:textId="77777777" w:rsidR="00725115" w:rsidRPr="00725115" w:rsidRDefault="00725115" w:rsidP="00725115">
      <w:pPr>
        <w:numPr>
          <w:ilvl w:val="1"/>
          <w:numId w:val="2"/>
        </w:numPr>
        <w:spacing w:before="100" w:beforeAutospacing="1" w:after="100" w:afterAutospacing="1"/>
        <w:textAlignment w:val="baseline"/>
        <w:rPr>
          <w:rFonts w:ascii="Avenir" w:hAnsi="Avenir"/>
          <w:sz w:val="22"/>
          <w:szCs w:val="22"/>
        </w:rPr>
      </w:pPr>
      <w:r w:rsidRPr="00725115">
        <w:rPr>
          <w:rFonts w:ascii="Avenir" w:hAnsi="Avenir"/>
          <w:b/>
          <w:bCs/>
          <w:sz w:val="22"/>
          <w:szCs w:val="22"/>
          <w:u w:val="single"/>
        </w:rPr>
        <w:t>Crippled</w:t>
      </w:r>
      <w:r w:rsidRPr="00725115">
        <w:rPr>
          <w:rFonts w:ascii="Avenir" w:hAnsi="Avenir"/>
          <w:sz w:val="22"/>
          <w:szCs w:val="22"/>
        </w:rPr>
        <w:t xml:space="preserve"> (v. 13)</w:t>
      </w:r>
    </w:p>
    <w:p w14:paraId="357E57B3" w14:textId="77777777" w:rsidR="00725115" w:rsidRPr="00725115" w:rsidRDefault="00725115" w:rsidP="00725115">
      <w:pPr>
        <w:numPr>
          <w:ilvl w:val="1"/>
          <w:numId w:val="2"/>
        </w:numPr>
        <w:spacing w:before="100" w:beforeAutospacing="1" w:after="100" w:afterAutospacing="1"/>
        <w:textAlignment w:val="baseline"/>
        <w:rPr>
          <w:rFonts w:ascii="Avenir" w:hAnsi="Avenir"/>
          <w:sz w:val="22"/>
          <w:szCs w:val="22"/>
        </w:rPr>
      </w:pPr>
      <w:r w:rsidRPr="00725115">
        <w:rPr>
          <w:rFonts w:ascii="Avenir" w:hAnsi="Avenir"/>
          <w:b/>
          <w:bCs/>
          <w:sz w:val="22"/>
          <w:szCs w:val="22"/>
          <w:u w:val="single"/>
        </w:rPr>
        <w:t>Corrupted</w:t>
      </w:r>
      <w:r w:rsidRPr="00725115">
        <w:rPr>
          <w:rFonts w:ascii="Avenir" w:hAnsi="Avenir"/>
          <w:sz w:val="22"/>
          <w:szCs w:val="22"/>
        </w:rPr>
        <w:t xml:space="preserve"> (v. 16)</w:t>
      </w:r>
    </w:p>
    <w:p w14:paraId="096AB9E5" w14:textId="062B2D4B" w:rsidR="00725115" w:rsidRPr="00725115" w:rsidRDefault="00725115" w:rsidP="00725115">
      <w:pPr>
        <w:pStyle w:val="NormalWeb"/>
        <w:spacing w:before="0" w:beforeAutospacing="0" w:after="0" w:afterAutospacing="0"/>
        <w:ind w:left="630" w:hanging="360"/>
        <w:textAlignment w:val="baseline"/>
        <w:rPr>
          <w:rFonts w:ascii="Avenir" w:hAnsi="Avenir"/>
        </w:rPr>
      </w:pPr>
      <w:r w:rsidRPr="00725115">
        <w:rPr>
          <w:rFonts w:ascii="Avenir" w:hAnsi="Avenir"/>
          <w:color w:val="000000"/>
        </w:rPr>
        <w:t>2.</w:t>
      </w:r>
      <w:r w:rsidRPr="00725115">
        <w:rPr>
          <w:rFonts w:ascii="Avenir" w:hAnsi="Avenir" w:cs="Times New Roman"/>
          <w:color w:val="000000"/>
        </w:rPr>
        <w:tab/>
      </w:r>
      <w:r w:rsidRPr="00725115">
        <w:rPr>
          <w:rFonts w:ascii="Avenir" w:hAnsi="Avenir"/>
          <w:b/>
          <w:bCs/>
          <w:color w:val="000000"/>
          <w:u w:val="single"/>
        </w:rPr>
        <w:t>Celebration</w:t>
      </w:r>
      <w:r w:rsidRPr="00725115">
        <w:rPr>
          <w:rFonts w:ascii="Avenir" w:hAnsi="Avenir"/>
          <w:color w:val="000000"/>
        </w:rPr>
        <w:t xml:space="preserve"> when a sinner repents (v. 17,19,23-24)</w:t>
      </w:r>
    </w:p>
    <w:p w14:paraId="5E6A48F3" w14:textId="77777777" w:rsidR="00725115" w:rsidRPr="00725115" w:rsidRDefault="00725115" w:rsidP="00725115">
      <w:pPr>
        <w:spacing w:before="100" w:beforeAutospacing="1" w:after="100" w:afterAutospacing="1"/>
        <w:rPr>
          <w:rFonts w:ascii="Avenir" w:hAnsi="Avenir"/>
          <w:sz w:val="22"/>
          <w:szCs w:val="22"/>
        </w:rPr>
      </w:pPr>
      <w:r w:rsidRPr="00725115">
        <w:rPr>
          <w:rFonts w:ascii="Avenir" w:hAnsi="Avenir"/>
          <w:sz w:val="22"/>
          <w:szCs w:val="22"/>
        </w:rPr>
        <w:t> </w:t>
      </w:r>
    </w:p>
    <w:p w14:paraId="2E7D8C69" w14:textId="77777777" w:rsidR="00725115" w:rsidRPr="00725115" w:rsidRDefault="00725115" w:rsidP="00725115">
      <w:pPr>
        <w:pStyle w:val="NormalWeb"/>
        <w:spacing w:after="240" w:afterAutospacing="0"/>
        <w:rPr>
          <w:rFonts w:ascii="Avenir" w:hAnsi="Avenir"/>
        </w:rPr>
      </w:pPr>
      <w:r w:rsidRPr="00725115">
        <w:rPr>
          <w:rFonts w:ascii="Avenir" w:hAnsi="Avenir"/>
          <w:color w:val="000000"/>
        </w:rPr>
        <w:t>“There will be more joy in heaven over one sinner who repents than over 99 righteous persons who need no repentance.” Luke 15:7</w:t>
      </w:r>
    </w:p>
    <w:p w14:paraId="218074D5" w14:textId="77777777" w:rsidR="00725115" w:rsidRPr="00725115" w:rsidRDefault="00725115" w:rsidP="00725115">
      <w:pPr>
        <w:pStyle w:val="NormalWeb"/>
        <w:spacing w:beforeAutospacing="0" w:after="0" w:afterAutospacing="0"/>
        <w:ind w:left="1080"/>
        <w:textAlignment w:val="baseline"/>
        <w:rPr>
          <w:rFonts w:ascii="Avenir" w:hAnsi="Avenir"/>
        </w:rPr>
      </w:pPr>
      <w:r w:rsidRPr="00725115">
        <w:rPr>
          <w:rFonts w:ascii="Avenir" w:hAnsi="Avenir" w:cs="Courier New"/>
          <w:color w:val="000000"/>
        </w:rPr>
        <w:t>o</w:t>
      </w:r>
      <w:r w:rsidRPr="00725115">
        <w:rPr>
          <w:rFonts w:ascii="Avenir" w:hAnsi="Avenir" w:cs="Times New Roman"/>
          <w:color w:val="000000"/>
        </w:rPr>
        <w:t xml:space="preserve">   </w:t>
      </w:r>
      <w:proofErr w:type="gramStart"/>
      <w:r w:rsidRPr="00725115">
        <w:rPr>
          <w:rFonts w:ascii="Avenir" w:hAnsi="Avenir"/>
          <w:color w:val="000000"/>
        </w:rPr>
        <w:t>The</w:t>
      </w:r>
      <w:proofErr w:type="gramEnd"/>
      <w:r w:rsidRPr="00725115">
        <w:rPr>
          <w:rFonts w:ascii="Avenir" w:hAnsi="Avenir"/>
          <w:color w:val="000000"/>
        </w:rPr>
        <w:t xml:space="preserve"> </w:t>
      </w:r>
      <w:r w:rsidRPr="00725115">
        <w:rPr>
          <w:rFonts w:ascii="Avenir" w:hAnsi="Avenir"/>
          <w:b/>
          <w:bCs/>
          <w:color w:val="000000"/>
          <w:u w:val="single"/>
        </w:rPr>
        <w:t>double miracle</w:t>
      </w:r>
      <w:r w:rsidRPr="00725115">
        <w:rPr>
          <w:rFonts w:ascii="Avenir" w:hAnsi="Avenir"/>
          <w:color w:val="000000"/>
        </w:rPr>
        <w:t xml:space="preserve"> of repentance and faith (v. 17,20)</w:t>
      </w:r>
    </w:p>
    <w:p w14:paraId="580EDD4E" w14:textId="77777777" w:rsidR="00725115" w:rsidRPr="00725115" w:rsidRDefault="00725115" w:rsidP="00725115">
      <w:pPr>
        <w:pStyle w:val="NormalWeb"/>
        <w:spacing w:beforeAutospacing="0" w:after="260" w:afterAutospacing="0"/>
        <w:ind w:left="1080"/>
        <w:textAlignment w:val="baseline"/>
        <w:rPr>
          <w:rFonts w:ascii="Avenir" w:hAnsi="Avenir"/>
          <w:color w:val="000000"/>
        </w:rPr>
      </w:pPr>
      <w:r w:rsidRPr="00725115">
        <w:rPr>
          <w:rFonts w:ascii="Avenir" w:hAnsi="Avenir" w:cs="Courier New"/>
          <w:color w:val="000000"/>
        </w:rPr>
        <w:t>o</w:t>
      </w:r>
      <w:r w:rsidRPr="00725115">
        <w:rPr>
          <w:rFonts w:ascii="Avenir" w:hAnsi="Avenir" w:cs="Times New Roman"/>
          <w:color w:val="000000"/>
        </w:rPr>
        <w:t xml:space="preserve">   </w:t>
      </w:r>
      <w:proofErr w:type="gramStart"/>
      <w:r w:rsidRPr="00725115">
        <w:rPr>
          <w:rFonts w:ascii="Avenir" w:hAnsi="Avenir"/>
          <w:color w:val="000000"/>
        </w:rPr>
        <w:t>The</w:t>
      </w:r>
      <w:proofErr w:type="gramEnd"/>
      <w:r w:rsidRPr="00725115">
        <w:rPr>
          <w:rFonts w:ascii="Avenir" w:hAnsi="Avenir"/>
          <w:color w:val="000000"/>
        </w:rPr>
        <w:t xml:space="preserve"> </w:t>
      </w:r>
      <w:r w:rsidRPr="00725115">
        <w:rPr>
          <w:rFonts w:ascii="Avenir" w:hAnsi="Avenir"/>
          <w:b/>
          <w:bCs/>
          <w:color w:val="000000"/>
          <w:u w:val="single"/>
        </w:rPr>
        <w:t>double blessing</w:t>
      </w:r>
      <w:r w:rsidRPr="00725115">
        <w:rPr>
          <w:rFonts w:ascii="Avenir" w:hAnsi="Avenir"/>
          <w:color w:val="000000"/>
        </w:rPr>
        <w:t xml:space="preserve"> of salvation: forgiveness and justification (v. 22)</w:t>
      </w:r>
    </w:p>
    <w:p w14:paraId="11E6F053" w14:textId="77777777" w:rsidR="00725115" w:rsidRPr="00725115" w:rsidRDefault="00725115" w:rsidP="00725115">
      <w:pPr>
        <w:pStyle w:val="NormalWeb"/>
        <w:spacing w:beforeAutospacing="0" w:after="260" w:afterAutospacing="0"/>
        <w:ind w:left="1080" w:hanging="810"/>
        <w:textAlignment w:val="baseline"/>
        <w:rPr>
          <w:rFonts w:ascii="Avenir" w:hAnsi="Avenir"/>
        </w:rPr>
      </w:pPr>
    </w:p>
    <w:p w14:paraId="4D4CCF94" w14:textId="4211E05E" w:rsidR="00725115" w:rsidRPr="00725115" w:rsidRDefault="00725115" w:rsidP="00725115">
      <w:pPr>
        <w:pStyle w:val="NormalWeb"/>
        <w:spacing w:before="0" w:beforeAutospacing="0" w:after="0" w:afterAutospacing="0"/>
        <w:ind w:left="630" w:hanging="360"/>
        <w:textAlignment w:val="baseline"/>
        <w:rPr>
          <w:rFonts w:ascii="Avenir" w:hAnsi="Avenir"/>
        </w:rPr>
      </w:pPr>
      <w:r w:rsidRPr="00725115">
        <w:rPr>
          <w:rFonts w:ascii="Avenir" w:hAnsi="Avenir"/>
          <w:color w:val="000000"/>
        </w:rPr>
        <w:t>3.</w:t>
      </w:r>
      <w:r w:rsidRPr="00725115">
        <w:rPr>
          <w:rFonts w:ascii="Avenir" w:hAnsi="Avenir"/>
          <w:color w:val="000000"/>
        </w:rPr>
        <w:tab/>
      </w:r>
      <w:r w:rsidRPr="00725115">
        <w:rPr>
          <w:rFonts w:ascii="Avenir" w:hAnsi="Avenir" w:cs="Times New Roman"/>
          <w:color w:val="000000"/>
        </w:rPr>
        <w:t xml:space="preserve"> </w:t>
      </w:r>
      <w:r w:rsidRPr="00725115">
        <w:rPr>
          <w:rFonts w:ascii="Avenir" w:hAnsi="Avenir"/>
          <w:b/>
          <w:bCs/>
          <w:color w:val="000000"/>
          <w:u w:val="single"/>
        </w:rPr>
        <w:t>Concern</w:t>
      </w:r>
      <w:r w:rsidRPr="00725115">
        <w:rPr>
          <w:rFonts w:ascii="Avenir" w:hAnsi="Avenir"/>
          <w:color w:val="000000"/>
        </w:rPr>
        <w:t xml:space="preserve"> for religious people</w:t>
      </w:r>
    </w:p>
    <w:p w14:paraId="16C43D3B" w14:textId="77777777" w:rsidR="00725115" w:rsidRPr="00725115" w:rsidRDefault="00725115" w:rsidP="00725115">
      <w:pPr>
        <w:numPr>
          <w:ilvl w:val="1"/>
          <w:numId w:val="3"/>
        </w:numPr>
        <w:spacing w:before="100" w:beforeAutospacing="1" w:after="100" w:afterAutospacing="1"/>
        <w:textAlignment w:val="baseline"/>
        <w:rPr>
          <w:rFonts w:ascii="Avenir" w:hAnsi="Avenir"/>
          <w:sz w:val="22"/>
          <w:szCs w:val="22"/>
        </w:rPr>
      </w:pPr>
      <w:r w:rsidRPr="00725115">
        <w:rPr>
          <w:rFonts w:ascii="Avenir" w:hAnsi="Avenir"/>
          <w:b/>
          <w:bCs/>
          <w:sz w:val="22"/>
          <w:szCs w:val="22"/>
          <w:u w:val="single"/>
        </w:rPr>
        <w:t>Hard working</w:t>
      </w:r>
      <w:r w:rsidRPr="00725115">
        <w:rPr>
          <w:rFonts w:ascii="Avenir" w:hAnsi="Avenir"/>
          <w:sz w:val="22"/>
          <w:szCs w:val="22"/>
        </w:rPr>
        <w:t xml:space="preserve"> (v. 25)</w:t>
      </w:r>
    </w:p>
    <w:p w14:paraId="016DB975" w14:textId="77777777" w:rsidR="00725115" w:rsidRPr="00725115" w:rsidRDefault="00725115" w:rsidP="00725115">
      <w:pPr>
        <w:numPr>
          <w:ilvl w:val="1"/>
          <w:numId w:val="3"/>
        </w:numPr>
        <w:spacing w:before="100" w:beforeAutospacing="1" w:after="100" w:afterAutospacing="1"/>
        <w:textAlignment w:val="baseline"/>
        <w:rPr>
          <w:rFonts w:ascii="Avenir" w:hAnsi="Avenir"/>
          <w:sz w:val="22"/>
          <w:szCs w:val="22"/>
        </w:rPr>
      </w:pPr>
      <w:r w:rsidRPr="00725115">
        <w:rPr>
          <w:rFonts w:ascii="Avenir" w:hAnsi="Avenir"/>
          <w:sz w:val="22"/>
          <w:szCs w:val="22"/>
        </w:rPr>
        <w:t xml:space="preserve">Irritated by </w:t>
      </w:r>
      <w:r w:rsidRPr="00725115">
        <w:rPr>
          <w:rFonts w:ascii="Avenir" w:hAnsi="Avenir"/>
          <w:b/>
          <w:bCs/>
          <w:sz w:val="22"/>
          <w:szCs w:val="22"/>
          <w:u w:val="single"/>
        </w:rPr>
        <w:t>Slackers</w:t>
      </w:r>
      <w:r w:rsidRPr="00725115">
        <w:rPr>
          <w:rFonts w:ascii="Avenir" w:hAnsi="Avenir"/>
          <w:sz w:val="22"/>
          <w:szCs w:val="22"/>
        </w:rPr>
        <w:t xml:space="preserve"> (v. 28)</w:t>
      </w:r>
    </w:p>
    <w:p w14:paraId="697079BE" w14:textId="77777777" w:rsidR="00725115" w:rsidRPr="00725115" w:rsidRDefault="00725115" w:rsidP="00725115">
      <w:pPr>
        <w:numPr>
          <w:ilvl w:val="1"/>
          <w:numId w:val="3"/>
        </w:numPr>
        <w:spacing w:before="100" w:beforeAutospacing="1" w:after="100" w:afterAutospacing="1"/>
        <w:textAlignment w:val="baseline"/>
        <w:rPr>
          <w:rFonts w:ascii="Avenir" w:hAnsi="Avenir"/>
          <w:sz w:val="22"/>
          <w:szCs w:val="22"/>
        </w:rPr>
      </w:pPr>
      <w:r w:rsidRPr="00725115">
        <w:rPr>
          <w:rFonts w:ascii="Avenir" w:hAnsi="Avenir"/>
          <w:b/>
          <w:bCs/>
          <w:sz w:val="22"/>
          <w:szCs w:val="22"/>
          <w:u w:val="single"/>
        </w:rPr>
        <w:t>Ungrateful</w:t>
      </w:r>
      <w:r w:rsidRPr="00725115">
        <w:rPr>
          <w:rFonts w:ascii="Avenir" w:hAnsi="Avenir"/>
          <w:sz w:val="22"/>
          <w:szCs w:val="22"/>
        </w:rPr>
        <w:t xml:space="preserve"> for what they have (v. 29-30)</w:t>
      </w:r>
    </w:p>
    <w:p w14:paraId="1AFB6FBA" w14:textId="77777777" w:rsidR="00725115" w:rsidRPr="00725115" w:rsidRDefault="00725115" w:rsidP="00725115">
      <w:pPr>
        <w:spacing w:before="100" w:beforeAutospacing="1" w:after="100" w:afterAutospacing="1"/>
        <w:rPr>
          <w:rFonts w:ascii="Avenir" w:eastAsiaTheme="minorHAnsi" w:hAnsi="Avenir"/>
          <w:color w:val="auto"/>
          <w:sz w:val="22"/>
          <w:szCs w:val="22"/>
        </w:rPr>
      </w:pPr>
      <w:r w:rsidRPr="00725115">
        <w:rPr>
          <w:rFonts w:ascii="Avenir" w:hAnsi="Avenir"/>
          <w:sz w:val="22"/>
          <w:szCs w:val="22"/>
        </w:rPr>
        <w:br/>
        <w:t xml:space="preserve">“The elder brother is not losing the father’s love </w:t>
      </w:r>
      <w:proofErr w:type="gramStart"/>
      <w:r w:rsidRPr="00725115">
        <w:rPr>
          <w:rFonts w:ascii="Avenir" w:hAnsi="Avenir"/>
          <w:sz w:val="22"/>
          <w:szCs w:val="22"/>
        </w:rPr>
        <w:t>in spite of</w:t>
      </w:r>
      <w:proofErr w:type="gramEnd"/>
      <w:r w:rsidRPr="00725115">
        <w:rPr>
          <w:rFonts w:ascii="Avenir" w:hAnsi="Avenir"/>
          <w:sz w:val="22"/>
          <w:szCs w:val="22"/>
        </w:rPr>
        <w:t xml:space="preserve"> his goodness, but </w:t>
      </w:r>
      <w:r w:rsidRPr="00725115">
        <w:rPr>
          <w:rFonts w:ascii="Avenir" w:hAnsi="Avenir"/>
          <w:i/>
          <w:iCs/>
          <w:sz w:val="22"/>
          <w:szCs w:val="22"/>
        </w:rPr>
        <w:t xml:space="preserve">because </w:t>
      </w:r>
      <w:r w:rsidRPr="00725115">
        <w:rPr>
          <w:rFonts w:ascii="Avenir" w:hAnsi="Avenir"/>
          <w:sz w:val="22"/>
          <w:szCs w:val="22"/>
        </w:rPr>
        <w:t xml:space="preserve">of it. It is not his sins that create the barrier between him and his father, it’s the pride he has in his moral record; it’s not his wrongdoing but his righteousness that is keeping him from sharing in the feast of the father.” Tim Keller, </w:t>
      </w:r>
      <w:r w:rsidRPr="00725115">
        <w:rPr>
          <w:rFonts w:ascii="Avenir" w:hAnsi="Avenir"/>
          <w:i/>
          <w:iCs/>
          <w:sz w:val="22"/>
          <w:szCs w:val="22"/>
        </w:rPr>
        <w:t xml:space="preserve">Prodigal God </w:t>
      </w:r>
      <w:r w:rsidRPr="00725115">
        <w:rPr>
          <w:rFonts w:ascii="Avenir" w:hAnsi="Avenir"/>
          <w:sz w:val="22"/>
          <w:szCs w:val="22"/>
        </w:rPr>
        <w:t>p. 35</w:t>
      </w:r>
    </w:p>
    <w:p w14:paraId="1B21F86A" w14:textId="3AFA019F" w:rsidR="00244F8C" w:rsidRDefault="00244F8C" w:rsidP="00244F8C">
      <w:pPr>
        <w:widowControl w:val="0"/>
        <w:rPr>
          <w14:ligatures w14:val="none"/>
        </w:rPr>
      </w:pPr>
    </w:p>
    <w:p w14:paraId="17144FDB" w14:textId="77777777" w:rsidR="000C131C" w:rsidRDefault="000C131C"/>
    <w:sectPr w:rsidR="000C131C" w:rsidSect="0072511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panose1 w:val="020B0503020203020204"/>
    <w:charset w:val="00"/>
    <w:family w:val="swiss"/>
    <w:pitch w:val="variable"/>
    <w:sig w:usb0="800000AF" w:usb1="5000204A" w:usb2="00000000" w:usb3="00000000" w:csb0="2000009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1F4"/>
    <w:multiLevelType w:val="multilevel"/>
    <w:tmpl w:val="EA80D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28F5A13"/>
    <w:multiLevelType w:val="multilevel"/>
    <w:tmpl w:val="9ED2494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5C61F5E"/>
    <w:multiLevelType w:val="multilevel"/>
    <w:tmpl w:val="2A72D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43845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79040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2921678">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8C"/>
    <w:rsid w:val="000C131C"/>
    <w:rsid w:val="00244F8C"/>
    <w:rsid w:val="0072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E574"/>
  <w15:chartTrackingRefBased/>
  <w15:docId w15:val="{5455556B-374A-46F3-9838-062C3DF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C"/>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115"/>
    <w:pPr>
      <w:spacing w:before="100" w:beforeAutospacing="1" w:after="100" w:afterAutospacing="1"/>
    </w:pPr>
    <w:rPr>
      <w:rFonts w:ascii="Calibri" w:eastAsiaTheme="minorHAnsi" w:hAnsi="Calibri" w:cs="Calibri"/>
      <w:color w:val="auto"/>
      <w:kern w:val="0"/>
      <w:sz w:val="22"/>
      <w:szCs w:val="22"/>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61263">
      <w:bodyDiv w:val="1"/>
      <w:marLeft w:val="0"/>
      <w:marRight w:val="0"/>
      <w:marTop w:val="0"/>
      <w:marBottom w:val="0"/>
      <w:divBdr>
        <w:top w:val="none" w:sz="0" w:space="0" w:color="auto"/>
        <w:left w:val="none" w:sz="0" w:space="0" w:color="auto"/>
        <w:bottom w:val="none" w:sz="0" w:space="0" w:color="auto"/>
        <w:right w:val="none" w:sz="0" w:space="0" w:color="auto"/>
      </w:divBdr>
    </w:div>
    <w:div w:id="1495991231">
      <w:bodyDiv w:val="1"/>
      <w:marLeft w:val="0"/>
      <w:marRight w:val="0"/>
      <w:marTop w:val="0"/>
      <w:marBottom w:val="0"/>
      <w:divBdr>
        <w:top w:val="none" w:sz="0" w:space="0" w:color="auto"/>
        <w:left w:val="none" w:sz="0" w:space="0" w:color="auto"/>
        <w:bottom w:val="none" w:sz="0" w:space="0" w:color="auto"/>
        <w:right w:val="none" w:sz="0" w:space="0" w:color="auto"/>
      </w:divBdr>
    </w:div>
    <w:div w:id="15452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2023-08-24T18:28:00Z</dcterms:created>
  <dcterms:modified xsi:type="dcterms:W3CDTF">2023-08-24T18:45:00Z</dcterms:modified>
</cp:coreProperties>
</file>