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60191" w14:textId="77777777" w:rsidR="00CD0C32" w:rsidRPr="00CD0C32" w:rsidRDefault="00CD0C32" w:rsidP="00CD0C32">
      <w:pPr>
        <w:spacing w:after="0" w:line="240" w:lineRule="auto"/>
        <w:jc w:val="center"/>
        <w:rPr>
          <w:rFonts w:ascii="Avenir Book" w:eastAsia="Times New Roman" w:hAnsi="Avenir Book" w:cs="Times New Roman"/>
          <w:color w:val="212121"/>
          <w:kern w:val="0"/>
          <w14:ligatures w14:val="none"/>
        </w:rPr>
      </w:pPr>
      <w:r w:rsidRPr="00CD0C32">
        <w:rPr>
          <w:rFonts w:ascii="Avenir Book" w:eastAsia="Times New Roman" w:hAnsi="Avenir Book" w:cs="Times New Roman"/>
          <w:b/>
          <w:bCs/>
          <w:color w:val="000000"/>
          <w:kern w:val="0"/>
          <w:sz w:val="26"/>
          <w:szCs w:val="26"/>
          <w14:ligatures w14:val="none"/>
        </w:rPr>
        <w:t>The Little Scroll</w:t>
      </w:r>
    </w:p>
    <w:p w14:paraId="65D70478" w14:textId="77777777" w:rsidR="00CD0C32" w:rsidRPr="00CD0C32" w:rsidRDefault="00CD0C32" w:rsidP="00CD0C32">
      <w:pPr>
        <w:spacing w:after="0" w:line="240" w:lineRule="auto"/>
        <w:jc w:val="center"/>
        <w:rPr>
          <w:rFonts w:ascii="Avenir Book" w:eastAsia="Times New Roman" w:hAnsi="Avenir Book" w:cs="Times New Roman"/>
          <w:color w:val="212121"/>
          <w:kern w:val="0"/>
          <w14:ligatures w14:val="none"/>
        </w:rPr>
      </w:pPr>
      <w:r w:rsidRPr="00CD0C32">
        <w:rPr>
          <w:rFonts w:ascii="Avenir Book" w:eastAsia="Times New Roman" w:hAnsi="Avenir Book" w:cs="Times New Roman"/>
          <w:color w:val="000000"/>
          <w:kern w:val="0"/>
          <w:sz w:val="26"/>
          <w:szCs w:val="26"/>
          <w14:ligatures w14:val="none"/>
        </w:rPr>
        <w:t>Revelation 10:1-11</w:t>
      </w:r>
    </w:p>
    <w:p w14:paraId="04D365E9" w14:textId="77777777" w:rsidR="00CD0C32" w:rsidRPr="00CD0C32" w:rsidRDefault="00CD0C32" w:rsidP="00CD0C32">
      <w:pPr>
        <w:spacing w:after="0" w:line="240" w:lineRule="auto"/>
        <w:rPr>
          <w:rFonts w:ascii="Avenir Book" w:eastAsia="Times New Roman" w:hAnsi="Avenir Book" w:cs="Times New Roman"/>
          <w:kern w:val="0"/>
          <w14:ligatures w14:val="none"/>
        </w:rPr>
      </w:pPr>
      <w:r w:rsidRPr="00CD0C32">
        <w:rPr>
          <w:rFonts w:ascii="Avenir Book" w:eastAsia="Times New Roman" w:hAnsi="Avenir Book" w:cs="Times New Roman"/>
          <w:color w:val="212121"/>
          <w:kern w:val="0"/>
          <w14:ligatures w14:val="none"/>
        </w:rPr>
        <w:br/>
      </w:r>
    </w:p>
    <w:p w14:paraId="3CF947DA" w14:textId="43766610" w:rsidR="00CD0C32" w:rsidRPr="00CD0C32" w:rsidRDefault="00A14CDD" w:rsidP="00CD0C32">
      <w:pPr>
        <w:spacing w:after="0" w:line="240" w:lineRule="auto"/>
        <w:rPr>
          <w:rFonts w:ascii="Avenir Book" w:eastAsia="Times New Roman" w:hAnsi="Avenir Book" w:cs="Times New Roman"/>
          <w:color w:val="212121"/>
          <w:kern w:val="0"/>
          <w14:ligatures w14:val="none"/>
        </w:rPr>
      </w:pPr>
      <w:r>
        <w:rPr>
          <w:rFonts w:ascii="Avenir Book" w:eastAsia="Times New Roman" w:hAnsi="Avenir Book" w:cs="Times New Roman"/>
          <w:color w:val="000000"/>
          <w:kern w:val="0"/>
          <w:sz w:val="26"/>
          <w:szCs w:val="26"/>
          <w14:ligatures w14:val="none"/>
        </w:rPr>
        <w:t>“</w:t>
      </w:r>
      <w:r w:rsidR="00CD0C32" w:rsidRPr="00CD0C32">
        <w:rPr>
          <w:rFonts w:ascii="Avenir Book" w:eastAsia="Times New Roman" w:hAnsi="Avenir Book" w:cs="Times New Roman"/>
          <w:color w:val="000000"/>
          <w:kern w:val="0"/>
          <w:sz w:val="26"/>
          <w:szCs w:val="26"/>
          <w14:ligatures w14:val="none"/>
        </w:rPr>
        <w:t xml:space="preserve">So I went to the angel and told him to give me the little scroll. And he said to me, ‘Take and eat it; it will make your stomach bitter, but in your </w:t>
      </w:r>
      <w:proofErr w:type="gramStart"/>
      <w:r w:rsidR="00CD0C32" w:rsidRPr="00CD0C32">
        <w:rPr>
          <w:rFonts w:ascii="Avenir Book" w:eastAsia="Times New Roman" w:hAnsi="Avenir Book" w:cs="Times New Roman"/>
          <w:color w:val="000000"/>
          <w:kern w:val="0"/>
          <w:sz w:val="26"/>
          <w:szCs w:val="26"/>
          <w14:ligatures w14:val="none"/>
        </w:rPr>
        <w:t>mouth</w:t>
      </w:r>
      <w:proofErr w:type="gramEnd"/>
      <w:r w:rsidR="00CD0C32" w:rsidRPr="00CD0C32">
        <w:rPr>
          <w:rFonts w:ascii="Avenir Book" w:eastAsia="Times New Roman" w:hAnsi="Avenir Book" w:cs="Times New Roman"/>
          <w:color w:val="000000"/>
          <w:kern w:val="0"/>
          <w:sz w:val="26"/>
          <w:szCs w:val="26"/>
          <w14:ligatures w14:val="none"/>
        </w:rPr>
        <w:t xml:space="preserve"> it will be sweet as honey.’” Revelation 10:9</w:t>
      </w:r>
    </w:p>
    <w:p w14:paraId="4246567A" w14:textId="7500306F" w:rsidR="00CD0C32" w:rsidRPr="00CD0C32" w:rsidRDefault="00CD0C32" w:rsidP="00CD0C32">
      <w:pPr>
        <w:spacing w:after="0" w:line="240" w:lineRule="auto"/>
        <w:rPr>
          <w:rFonts w:ascii="Avenir Book" w:eastAsia="Times New Roman" w:hAnsi="Avenir Book" w:cs="Times New Roman"/>
          <w:kern w:val="0"/>
          <w14:ligatures w14:val="none"/>
        </w:rPr>
      </w:pPr>
    </w:p>
    <w:p w14:paraId="1F706FD2" w14:textId="77777777" w:rsidR="00CD0C32" w:rsidRPr="00CD0C32" w:rsidRDefault="00CD0C32" w:rsidP="00CD0C32">
      <w:pPr>
        <w:spacing w:after="0" w:line="480" w:lineRule="auto"/>
        <w:rPr>
          <w:rFonts w:ascii="Avenir Book" w:eastAsia="Times New Roman" w:hAnsi="Avenir Book" w:cs="Times New Roman"/>
          <w:color w:val="212121"/>
          <w:kern w:val="0"/>
          <w14:ligatures w14:val="none"/>
        </w:rPr>
      </w:pPr>
      <w:r w:rsidRPr="00CD0C32">
        <w:rPr>
          <w:rFonts w:ascii="Avenir Book" w:eastAsia="Times New Roman" w:hAnsi="Avenir Book" w:cs="Times New Roman"/>
          <w:b/>
          <w:bCs/>
          <w:color w:val="000000"/>
          <w:kern w:val="0"/>
          <w:sz w:val="26"/>
          <w:szCs w:val="26"/>
          <w14:ligatures w14:val="none"/>
        </w:rPr>
        <w:t>How God Commissions a Prophet:</w:t>
      </w:r>
    </w:p>
    <w:p w14:paraId="377E9B8A" w14:textId="09225EE2" w:rsidR="00CD0C32" w:rsidRPr="00CD0C32" w:rsidRDefault="00CD0C32" w:rsidP="00CD0C32">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color w:val="000000"/>
          <w:kern w:val="0"/>
          <w:sz w:val="26"/>
          <w:szCs w:val="26"/>
          <w14:ligatures w14:val="none"/>
        </w:rPr>
        <w:t xml:space="preserve">See God’s Infinite </w:t>
      </w:r>
      <w:r w:rsidRPr="00521EE4">
        <w:rPr>
          <w:rFonts w:ascii="Avenir Book" w:eastAsia="Times New Roman" w:hAnsi="Avenir Book" w:cs="Times New Roman"/>
          <w:b/>
          <w:bCs/>
          <w:color w:val="000000"/>
          <w:kern w:val="0"/>
          <w:sz w:val="26"/>
          <w:szCs w:val="26"/>
          <w14:ligatures w14:val="none"/>
        </w:rPr>
        <w:t>G</w:t>
      </w:r>
      <w:r w:rsidR="00521EE4">
        <w:rPr>
          <w:rFonts w:ascii="Avenir Book" w:eastAsia="Times New Roman" w:hAnsi="Avenir Book" w:cs="Times New Roman"/>
          <w:b/>
          <w:bCs/>
          <w:color w:val="000000"/>
          <w:kern w:val="0"/>
          <w:sz w:val="26"/>
          <w:szCs w:val="26"/>
          <w14:ligatures w14:val="none"/>
        </w:rPr>
        <w:t>____________</w:t>
      </w:r>
      <w:r w:rsidRPr="00CD0C32">
        <w:rPr>
          <w:rFonts w:ascii="Avenir Book" w:eastAsia="Times New Roman" w:hAnsi="Avenir Book" w:cs="Times New Roman"/>
          <w:color w:val="000000"/>
          <w:kern w:val="0"/>
          <w:sz w:val="26"/>
          <w:szCs w:val="26"/>
          <w14:ligatures w14:val="none"/>
        </w:rPr>
        <w:t xml:space="preserve"> (v. 1-4; Ezek</w:t>
      </w:r>
      <w:r w:rsidR="00400E28">
        <w:rPr>
          <w:rFonts w:ascii="Avenir Book" w:eastAsia="Times New Roman" w:hAnsi="Avenir Book" w:cs="Times New Roman"/>
          <w:color w:val="000000"/>
          <w:kern w:val="0"/>
          <w:sz w:val="26"/>
          <w:szCs w:val="26"/>
          <w14:ligatures w14:val="none"/>
        </w:rPr>
        <w:t>iel</w:t>
      </w:r>
      <w:r w:rsidRPr="00CD0C32">
        <w:rPr>
          <w:rFonts w:ascii="Avenir Book" w:eastAsia="Times New Roman" w:hAnsi="Avenir Book" w:cs="Times New Roman"/>
          <w:color w:val="000000"/>
          <w:kern w:val="0"/>
          <w:sz w:val="26"/>
          <w:szCs w:val="26"/>
          <w14:ligatures w14:val="none"/>
        </w:rPr>
        <w:t xml:space="preserve"> 1)</w:t>
      </w:r>
    </w:p>
    <w:p w14:paraId="0F21C538" w14:textId="5EA444A2" w:rsidR="00CD0C32" w:rsidRDefault="00CD0C32" w:rsidP="00CD0C32">
      <w:pPr>
        <w:numPr>
          <w:ilvl w:val="1"/>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color w:val="000000"/>
          <w:kern w:val="0"/>
          <w:sz w:val="26"/>
          <w:szCs w:val="26"/>
          <w14:ligatures w14:val="none"/>
        </w:rPr>
        <w:t xml:space="preserve">The Creator of all things is </w:t>
      </w:r>
      <w:r w:rsidRPr="00521EE4">
        <w:rPr>
          <w:rFonts w:ascii="Avenir Book" w:eastAsia="Times New Roman" w:hAnsi="Avenir Book" w:cs="Times New Roman"/>
          <w:b/>
          <w:bCs/>
          <w:color w:val="000000"/>
          <w:kern w:val="0"/>
          <w:sz w:val="26"/>
          <w:szCs w:val="26"/>
          <w14:ligatures w14:val="none"/>
        </w:rPr>
        <w:t>S</w:t>
      </w:r>
      <w:r w:rsidR="00521EE4">
        <w:rPr>
          <w:rFonts w:ascii="Avenir Book" w:eastAsia="Times New Roman" w:hAnsi="Avenir Book" w:cs="Times New Roman"/>
          <w:b/>
          <w:bCs/>
          <w:color w:val="000000"/>
          <w:kern w:val="0"/>
          <w:sz w:val="26"/>
          <w:szCs w:val="26"/>
          <w14:ligatures w14:val="none"/>
        </w:rPr>
        <w:t>_______________</w:t>
      </w:r>
      <w:r w:rsidRPr="00CD0C32">
        <w:rPr>
          <w:rFonts w:ascii="Avenir Book" w:eastAsia="Times New Roman" w:hAnsi="Avenir Book" w:cs="Times New Roman"/>
          <w:color w:val="000000"/>
          <w:kern w:val="0"/>
          <w:sz w:val="26"/>
          <w:szCs w:val="26"/>
          <w14:ligatures w14:val="none"/>
        </w:rPr>
        <w:t xml:space="preserve"> over all things (v. 2, 6)</w:t>
      </w:r>
    </w:p>
    <w:p w14:paraId="76C45794" w14:textId="77777777" w:rsidR="00521EE4" w:rsidRPr="00CD0C32" w:rsidRDefault="00521EE4" w:rsidP="00521EE4">
      <w:pPr>
        <w:spacing w:after="0" w:line="480" w:lineRule="auto"/>
        <w:textAlignment w:val="baseline"/>
        <w:rPr>
          <w:rFonts w:ascii="Avenir Book" w:eastAsia="Times New Roman" w:hAnsi="Avenir Book" w:cs="Times New Roman"/>
          <w:color w:val="000000"/>
          <w:kern w:val="0"/>
          <w:sz w:val="26"/>
          <w:szCs w:val="26"/>
          <w14:ligatures w14:val="none"/>
        </w:rPr>
      </w:pPr>
    </w:p>
    <w:p w14:paraId="1D979EC8" w14:textId="152489A7" w:rsidR="00CD0C32" w:rsidRDefault="00CD0C32" w:rsidP="00CD0C32">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color w:val="000000"/>
          <w:kern w:val="0"/>
          <w:sz w:val="26"/>
          <w:szCs w:val="26"/>
          <w14:ligatures w14:val="none"/>
        </w:rPr>
        <w:t xml:space="preserve">Hear God’s Irrevocable </w:t>
      </w:r>
      <w:r w:rsidRPr="00521EE4">
        <w:rPr>
          <w:rFonts w:ascii="Avenir Book" w:eastAsia="Times New Roman" w:hAnsi="Avenir Book" w:cs="Times New Roman"/>
          <w:b/>
          <w:bCs/>
          <w:color w:val="000000"/>
          <w:kern w:val="0"/>
          <w:sz w:val="26"/>
          <w:szCs w:val="26"/>
          <w14:ligatures w14:val="none"/>
        </w:rPr>
        <w:t>P</w:t>
      </w:r>
      <w:r w:rsidR="00521EE4">
        <w:rPr>
          <w:rFonts w:ascii="Avenir Book" w:eastAsia="Times New Roman" w:hAnsi="Avenir Book" w:cs="Times New Roman"/>
          <w:b/>
          <w:bCs/>
          <w:color w:val="000000"/>
          <w:kern w:val="0"/>
          <w:sz w:val="26"/>
          <w:szCs w:val="26"/>
          <w14:ligatures w14:val="none"/>
        </w:rPr>
        <w:t>__________</w:t>
      </w:r>
      <w:r w:rsidRPr="00521EE4">
        <w:rPr>
          <w:rFonts w:ascii="Avenir Book" w:eastAsia="Times New Roman" w:hAnsi="Avenir Book" w:cs="Times New Roman"/>
          <w:color w:val="000000"/>
          <w:kern w:val="0"/>
          <w:sz w:val="26"/>
          <w:szCs w:val="26"/>
          <w14:ligatures w14:val="none"/>
        </w:rPr>
        <w:t xml:space="preserve"> (v. 5-7)</w:t>
      </w:r>
    </w:p>
    <w:p w14:paraId="43B331D9" w14:textId="77777777" w:rsidR="00521EE4" w:rsidRPr="00521EE4" w:rsidRDefault="00521EE4" w:rsidP="00521EE4">
      <w:pPr>
        <w:spacing w:after="0" w:line="480" w:lineRule="auto"/>
        <w:ind w:left="720"/>
        <w:textAlignment w:val="baseline"/>
        <w:rPr>
          <w:rFonts w:ascii="Avenir Book" w:eastAsia="Times New Roman" w:hAnsi="Avenir Book" w:cs="Times New Roman"/>
          <w:color w:val="000000"/>
          <w:kern w:val="0"/>
          <w:sz w:val="26"/>
          <w:szCs w:val="26"/>
          <w14:ligatures w14:val="none"/>
        </w:rPr>
      </w:pPr>
    </w:p>
    <w:p w14:paraId="5CB3234A" w14:textId="650AB661" w:rsidR="00CD0C32" w:rsidRDefault="00CD0C32" w:rsidP="00CD0C32">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521EE4">
        <w:rPr>
          <w:rFonts w:ascii="Avenir Book" w:eastAsia="Times New Roman" w:hAnsi="Avenir Book" w:cs="Times New Roman"/>
          <w:b/>
          <w:bCs/>
          <w:color w:val="000000"/>
          <w:kern w:val="0"/>
          <w:sz w:val="26"/>
          <w:szCs w:val="26"/>
          <w14:ligatures w14:val="none"/>
        </w:rPr>
        <w:t>R</w:t>
      </w:r>
      <w:r w:rsidR="00521EE4">
        <w:rPr>
          <w:rFonts w:ascii="Avenir Book" w:eastAsia="Times New Roman" w:hAnsi="Avenir Book" w:cs="Times New Roman"/>
          <w:b/>
          <w:bCs/>
          <w:color w:val="000000"/>
          <w:kern w:val="0"/>
          <w:sz w:val="26"/>
          <w:szCs w:val="26"/>
          <w14:ligatures w14:val="none"/>
        </w:rPr>
        <w:t>__________</w:t>
      </w:r>
      <w:r w:rsidRPr="00521EE4">
        <w:rPr>
          <w:rFonts w:ascii="Avenir Book" w:eastAsia="Times New Roman" w:hAnsi="Avenir Book" w:cs="Times New Roman"/>
          <w:color w:val="000000"/>
          <w:kern w:val="0"/>
          <w:sz w:val="26"/>
          <w:szCs w:val="26"/>
          <w14:ligatures w14:val="none"/>
        </w:rPr>
        <w:t xml:space="preserve"> God’s All-Satisfying Word (v. 8-10</w:t>
      </w:r>
      <w:r w:rsidR="00521EE4">
        <w:rPr>
          <w:rFonts w:ascii="Avenir Book" w:eastAsia="Times New Roman" w:hAnsi="Avenir Book" w:cs="Times New Roman"/>
          <w:color w:val="000000"/>
          <w:kern w:val="0"/>
          <w:sz w:val="26"/>
          <w:szCs w:val="26"/>
          <w14:ligatures w14:val="none"/>
        </w:rPr>
        <w:t>)</w:t>
      </w:r>
    </w:p>
    <w:p w14:paraId="0D396568" w14:textId="77777777" w:rsidR="00521EE4" w:rsidRPr="00521EE4" w:rsidRDefault="00521EE4" w:rsidP="00521EE4">
      <w:pPr>
        <w:spacing w:after="0" w:line="480" w:lineRule="auto"/>
        <w:textAlignment w:val="baseline"/>
        <w:rPr>
          <w:rFonts w:ascii="Avenir Book" w:eastAsia="Times New Roman" w:hAnsi="Avenir Book" w:cs="Times New Roman"/>
          <w:color w:val="000000"/>
          <w:kern w:val="0"/>
          <w:sz w:val="26"/>
          <w:szCs w:val="26"/>
          <w14:ligatures w14:val="none"/>
        </w:rPr>
      </w:pPr>
    </w:p>
    <w:p w14:paraId="292B9C88" w14:textId="6E8B3582" w:rsidR="00CD0C32" w:rsidRPr="00CD0C32" w:rsidRDefault="00CD0C32" w:rsidP="00CD0C32">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521EE4">
        <w:rPr>
          <w:rFonts w:ascii="Avenir Book" w:eastAsia="Times New Roman" w:hAnsi="Avenir Book" w:cs="Times New Roman"/>
          <w:b/>
          <w:bCs/>
          <w:color w:val="000000"/>
          <w:kern w:val="0"/>
          <w:sz w:val="26"/>
          <w:szCs w:val="26"/>
          <w14:ligatures w14:val="none"/>
        </w:rPr>
        <w:t>P</w:t>
      </w:r>
      <w:r w:rsidR="00521EE4">
        <w:rPr>
          <w:rFonts w:ascii="Avenir Book" w:eastAsia="Times New Roman" w:hAnsi="Avenir Book" w:cs="Times New Roman"/>
          <w:b/>
          <w:bCs/>
          <w:color w:val="000000"/>
          <w:kern w:val="0"/>
          <w:sz w:val="26"/>
          <w:szCs w:val="26"/>
          <w14:ligatures w14:val="none"/>
        </w:rPr>
        <w:t>__________</w:t>
      </w:r>
      <w:r w:rsidRPr="00521EE4">
        <w:rPr>
          <w:rFonts w:ascii="Avenir Book" w:eastAsia="Times New Roman" w:hAnsi="Avenir Book" w:cs="Times New Roman"/>
          <w:color w:val="000000"/>
          <w:kern w:val="0"/>
          <w:sz w:val="26"/>
          <w:szCs w:val="26"/>
          <w14:ligatures w14:val="none"/>
        </w:rPr>
        <w:t xml:space="preserve"> God’s Message to the Nations</w:t>
      </w:r>
      <w:r w:rsidRPr="00CD0C32">
        <w:rPr>
          <w:rFonts w:ascii="Avenir Book" w:eastAsia="Times New Roman" w:hAnsi="Avenir Book" w:cs="Times New Roman"/>
          <w:color w:val="000000"/>
          <w:kern w:val="0"/>
          <w:sz w:val="26"/>
          <w:szCs w:val="26"/>
          <w14:ligatures w14:val="none"/>
        </w:rPr>
        <w:t xml:space="preserve"> (v. 11; Ezek</w:t>
      </w:r>
      <w:r w:rsidR="00400E28">
        <w:rPr>
          <w:rFonts w:ascii="Avenir Book" w:eastAsia="Times New Roman" w:hAnsi="Avenir Book" w:cs="Times New Roman"/>
          <w:color w:val="000000"/>
          <w:kern w:val="0"/>
          <w:sz w:val="26"/>
          <w:szCs w:val="26"/>
          <w14:ligatures w14:val="none"/>
        </w:rPr>
        <w:t>iel</w:t>
      </w:r>
      <w:r w:rsidRPr="00CD0C32">
        <w:rPr>
          <w:rFonts w:ascii="Avenir Book" w:eastAsia="Times New Roman" w:hAnsi="Avenir Book" w:cs="Times New Roman"/>
          <w:color w:val="000000"/>
          <w:kern w:val="0"/>
          <w:sz w:val="26"/>
          <w:szCs w:val="26"/>
          <w14:ligatures w14:val="none"/>
        </w:rPr>
        <w:t xml:space="preserve"> 2:3-6)</w:t>
      </w:r>
    </w:p>
    <w:p w14:paraId="0920E4B4" w14:textId="77777777" w:rsidR="00CD0C32" w:rsidRPr="00CD0C32" w:rsidRDefault="00CD0C32" w:rsidP="00CD0C32">
      <w:pPr>
        <w:spacing w:after="0" w:line="240" w:lineRule="auto"/>
        <w:rPr>
          <w:rFonts w:ascii="Avenir Book" w:eastAsia="Times New Roman" w:hAnsi="Avenir Book" w:cs="Times New Roman"/>
          <w:color w:val="212121"/>
          <w:kern w:val="0"/>
          <w14:ligatures w14:val="none"/>
        </w:rPr>
      </w:pPr>
      <w:r w:rsidRPr="00CD0C32">
        <w:rPr>
          <w:rFonts w:ascii="Avenir Book" w:eastAsia="Times New Roman" w:hAnsi="Avenir Book" w:cs="Times New Roman"/>
          <w:color w:val="000000"/>
          <w:kern w:val="0"/>
          <w:sz w:val="26"/>
          <w:szCs w:val="26"/>
          <w14:ligatures w14:val="none"/>
        </w:rPr>
        <w:t xml:space="preserve">“Son of man, all my words that I shall speak to you receive in your </w:t>
      </w:r>
      <w:proofErr w:type="gramStart"/>
      <w:r w:rsidRPr="00CD0C32">
        <w:rPr>
          <w:rFonts w:ascii="Avenir Book" w:eastAsia="Times New Roman" w:hAnsi="Avenir Book" w:cs="Times New Roman"/>
          <w:color w:val="000000"/>
          <w:kern w:val="0"/>
          <w:sz w:val="26"/>
          <w:szCs w:val="26"/>
          <w14:ligatures w14:val="none"/>
        </w:rPr>
        <w:t>heart, and</w:t>
      </w:r>
      <w:proofErr w:type="gramEnd"/>
      <w:r w:rsidRPr="00CD0C32">
        <w:rPr>
          <w:rFonts w:ascii="Avenir Book" w:eastAsia="Times New Roman" w:hAnsi="Avenir Book" w:cs="Times New Roman"/>
          <w:color w:val="000000"/>
          <w:kern w:val="0"/>
          <w:sz w:val="26"/>
          <w:szCs w:val="26"/>
          <w14:ligatures w14:val="none"/>
        </w:rPr>
        <w:t xml:space="preserve"> hear with your ears. And go to the exiles, to your people, and speak to them and say to them, ‘Thus says the Lord GOD,’ whether they hear or refuse to hear.” Ezekiel 3:11</w:t>
      </w:r>
    </w:p>
    <w:p w14:paraId="48F9506D" w14:textId="77777777" w:rsidR="00D945B3" w:rsidRDefault="00D945B3"/>
    <w:p w14:paraId="052A455B" w14:textId="41B360CA" w:rsidR="00521EE4" w:rsidRDefault="00521EE4">
      <w:r>
        <w:br w:type="page"/>
      </w:r>
    </w:p>
    <w:p w14:paraId="496C8589" w14:textId="77777777" w:rsidR="00521EE4" w:rsidRPr="00CD0C32" w:rsidRDefault="00521EE4" w:rsidP="00521EE4">
      <w:pPr>
        <w:spacing w:after="0" w:line="240" w:lineRule="auto"/>
        <w:jc w:val="center"/>
        <w:rPr>
          <w:rFonts w:ascii="Avenir Book" w:eastAsia="Times New Roman" w:hAnsi="Avenir Book" w:cs="Times New Roman"/>
          <w:color w:val="212121"/>
          <w:kern w:val="0"/>
          <w14:ligatures w14:val="none"/>
        </w:rPr>
      </w:pPr>
      <w:r w:rsidRPr="00CD0C32">
        <w:rPr>
          <w:rFonts w:ascii="Avenir Book" w:eastAsia="Times New Roman" w:hAnsi="Avenir Book" w:cs="Times New Roman"/>
          <w:b/>
          <w:bCs/>
          <w:color w:val="000000"/>
          <w:kern w:val="0"/>
          <w:sz w:val="26"/>
          <w:szCs w:val="26"/>
          <w14:ligatures w14:val="none"/>
        </w:rPr>
        <w:lastRenderedPageBreak/>
        <w:t>The Little Scroll</w:t>
      </w:r>
    </w:p>
    <w:p w14:paraId="634BC1E4" w14:textId="77777777" w:rsidR="00521EE4" w:rsidRPr="00CD0C32" w:rsidRDefault="00521EE4" w:rsidP="00521EE4">
      <w:pPr>
        <w:spacing w:after="0" w:line="240" w:lineRule="auto"/>
        <w:jc w:val="center"/>
        <w:rPr>
          <w:rFonts w:ascii="Avenir Book" w:eastAsia="Times New Roman" w:hAnsi="Avenir Book" w:cs="Times New Roman"/>
          <w:color w:val="212121"/>
          <w:kern w:val="0"/>
          <w14:ligatures w14:val="none"/>
        </w:rPr>
      </w:pPr>
      <w:r w:rsidRPr="00CD0C32">
        <w:rPr>
          <w:rFonts w:ascii="Avenir Book" w:eastAsia="Times New Roman" w:hAnsi="Avenir Book" w:cs="Times New Roman"/>
          <w:color w:val="000000"/>
          <w:kern w:val="0"/>
          <w:sz w:val="26"/>
          <w:szCs w:val="26"/>
          <w14:ligatures w14:val="none"/>
        </w:rPr>
        <w:t>Revelation 10:1-11</w:t>
      </w:r>
    </w:p>
    <w:p w14:paraId="6C5A41F5" w14:textId="77777777" w:rsidR="00521EE4" w:rsidRPr="00CD0C32" w:rsidRDefault="00521EE4" w:rsidP="00521EE4">
      <w:pPr>
        <w:spacing w:after="0" w:line="240" w:lineRule="auto"/>
        <w:rPr>
          <w:rFonts w:ascii="Avenir Book" w:eastAsia="Times New Roman" w:hAnsi="Avenir Book" w:cs="Times New Roman"/>
          <w:kern w:val="0"/>
          <w14:ligatures w14:val="none"/>
        </w:rPr>
      </w:pPr>
      <w:r w:rsidRPr="00CD0C32">
        <w:rPr>
          <w:rFonts w:ascii="Avenir Book" w:eastAsia="Times New Roman" w:hAnsi="Avenir Book" w:cs="Times New Roman"/>
          <w:color w:val="212121"/>
          <w:kern w:val="0"/>
          <w14:ligatures w14:val="none"/>
        </w:rPr>
        <w:br/>
      </w:r>
    </w:p>
    <w:p w14:paraId="5DA1570D" w14:textId="77777777" w:rsidR="00521EE4" w:rsidRPr="00CD0C32" w:rsidRDefault="00521EE4" w:rsidP="00521EE4">
      <w:pPr>
        <w:spacing w:after="0" w:line="240" w:lineRule="auto"/>
        <w:rPr>
          <w:rFonts w:ascii="Avenir Book" w:eastAsia="Times New Roman" w:hAnsi="Avenir Book" w:cs="Times New Roman"/>
          <w:color w:val="212121"/>
          <w:kern w:val="0"/>
          <w14:ligatures w14:val="none"/>
        </w:rPr>
      </w:pPr>
      <w:r>
        <w:rPr>
          <w:rFonts w:ascii="Avenir Book" w:eastAsia="Times New Roman" w:hAnsi="Avenir Book" w:cs="Times New Roman"/>
          <w:color w:val="000000"/>
          <w:kern w:val="0"/>
          <w:sz w:val="26"/>
          <w:szCs w:val="26"/>
          <w14:ligatures w14:val="none"/>
        </w:rPr>
        <w:t>“</w:t>
      </w:r>
      <w:proofErr w:type="gramStart"/>
      <w:r w:rsidRPr="00CD0C32">
        <w:rPr>
          <w:rFonts w:ascii="Avenir Book" w:eastAsia="Times New Roman" w:hAnsi="Avenir Book" w:cs="Times New Roman"/>
          <w:color w:val="000000"/>
          <w:kern w:val="0"/>
          <w:sz w:val="26"/>
          <w:szCs w:val="26"/>
          <w14:ligatures w14:val="none"/>
        </w:rPr>
        <w:t>So</w:t>
      </w:r>
      <w:proofErr w:type="gramEnd"/>
      <w:r w:rsidRPr="00CD0C32">
        <w:rPr>
          <w:rFonts w:ascii="Avenir Book" w:eastAsia="Times New Roman" w:hAnsi="Avenir Book" w:cs="Times New Roman"/>
          <w:color w:val="000000"/>
          <w:kern w:val="0"/>
          <w:sz w:val="26"/>
          <w:szCs w:val="26"/>
          <w14:ligatures w14:val="none"/>
        </w:rPr>
        <w:t xml:space="preserve"> I went to the angel and told him to give me the little scroll. And he said to me, ‘Take and eat it; it will make your stomach bitter, but in your </w:t>
      </w:r>
      <w:proofErr w:type="gramStart"/>
      <w:r w:rsidRPr="00CD0C32">
        <w:rPr>
          <w:rFonts w:ascii="Avenir Book" w:eastAsia="Times New Roman" w:hAnsi="Avenir Book" w:cs="Times New Roman"/>
          <w:color w:val="000000"/>
          <w:kern w:val="0"/>
          <w:sz w:val="26"/>
          <w:szCs w:val="26"/>
          <w14:ligatures w14:val="none"/>
        </w:rPr>
        <w:t>mouth</w:t>
      </w:r>
      <w:proofErr w:type="gramEnd"/>
      <w:r w:rsidRPr="00CD0C32">
        <w:rPr>
          <w:rFonts w:ascii="Avenir Book" w:eastAsia="Times New Roman" w:hAnsi="Avenir Book" w:cs="Times New Roman"/>
          <w:color w:val="000000"/>
          <w:kern w:val="0"/>
          <w:sz w:val="26"/>
          <w:szCs w:val="26"/>
          <w14:ligatures w14:val="none"/>
        </w:rPr>
        <w:t xml:space="preserve"> it will be sweet as honey.’” Revelation 10:9</w:t>
      </w:r>
    </w:p>
    <w:p w14:paraId="11958217" w14:textId="77777777" w:rsidR="00521EE4" w:rsidRPr="00CD0C32" w:rsidRDefault="00521EE4" w:rsidP="00521EE4">
      <w:pPr>
        <w:spacing w:after="0" w:line="240" w:lineRule="auto"/>
        <w:rPr>
          <w:rFonts w:ascii="Avenir Book" w:eastAsia="Times New Roman" w:hAnsi="Avenir Book" w:cs="Times New Roman"/>
          <w:kern w:val="0"/>
          <w14:ligatures w14:val="none"/>
        </w:rPr>
      </w:pPr>
    </w:p>
    <w:p w14:paraId="2FAC6334" w14:textId="77777777" w:rsidR="00521EE4" w:rsidRPr="00CD0C32" w:rsidRDefault="00521EE4" w:rsidP="00521EE4">
      <w:pPr>
        <w:spacing w:after="0" w:line="480" w:lineRule="auto"/>
        <w:rPr>
          <w:rFonts w:ascii="Avenir Book" w:eastAsia="Times New Roman" w:hAnsi="Avenir Book" w:cs="Times New Roman"/>
          <w:color w:val="212121"/>
          <w:kern w:val="0"/>
          <w14:ligatures w14:val="none"/>
        </w:rPr>
      </w:pPr>
      <w:r w:rsidRPr="00CD0C32">
        <w:rPr>
          <w:rFonts w:ascii="Avenir Book" w:eastAsia="Times New Roman" w:hAnsi="Avenir Book" w:cs="Times New Roman"/>
          <w:b/>
          <w:bCs/>
          <w:color w:val="000000"/>
          <w:kern w:val="0"/>
          <w:sz w:val="26"/>
          <w:szCs w:val="26"/>
          <w14:ligatures w14:val="none"/>
        </w:rPr>
        <w:t>How God Commissions a Prophet:</w:t>
      </w:r>
    </w:p>
    <w:p w14:paraId="03669A3C" w14:textId="77777777" w:rsidR="00521EE4" w:rsidRPr="00CD0C32" w:rsidRDefault="00521EE4" w:rsidP="00521EE4">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color w:val="000000"/>
          <w:kern w:val="0"/>
          <w:sz w:val="26"/>
          <w:szCs w:val="26"/>
          <w14:ligatures w14:val="none"/>
        </w:rPr>
        <w:t xml:space="preserve">See God’s Infinite </w:t>
      </w:r>
      <w:r w:rsidRPr="00CD0C32">
        <w:rPr>
          <w:rFonts w:ascii="Avenir Book" w:eastAsia="Times New Roman" w:hAnsi="Avenir Book" w:cs="Times New Roman"/>
          <w:b/>
          <w:bCs/>
          <w:color w:val="000000"/>
          <w:kern w:val="0"/>
          <w:sz w:val="26"/>
          <w:szCs w:val="26"/>
          <w:u w:val="single"/>
          <w14:ligatures w14:val="none"/>
        </w:rPr>
        <w:t>Glory</w:t>
      </w:r>
      <w:r w:rsidRPr="00CD0C32">
        <w:rPr>
          <w:rFonts w:ascii="Avenir Book" w:eastAsia="Times New Roman" w:hAnsi="Avenir Book" w:cs="Times New Roman"/>
          <w:color w:val="000000"/>
          <w:kern w:val="0"/>
          <w:sz w:val="26"/>
          <w:szCs w:val="26"/>
          <w14:ligatures w14:val="none"/>
        </w:rPr>
        <w:t xml:space="preserve"> (v. 1-4; Ezek. 1)</w:t>
      </w:r>
    </w:p>
    <w:p w14:paraId="1237A932" w14:textId="77777777" w:rsidR="00521EE4" w:rsidRPr="00CD0C32" w:rsidRDefault="00521EE4" w:rsidP="00521EE4">
      <w:pPr>
        <w:numPr>
          <w:ilvl w:val="1"/>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color w:val="000000"/>
          <w:kern w:val="0"/>
          <w:sz w:val="26"/>
          <w:szCs w:val="26"/>
          <w14:ligatures w14:val="none"/>
        </w:rPr>
        <w:t xml:space="preserve">The Creator of all things is </w:t>
      </w:r>
      <w:r w:rsidRPr="00CD0C32">
        <w:rPr>
          <w:rFonts w:ascii="Avenir Book" w:eastAsia="Times New Roman" w:hAnsi="Avenir Book" w:cs="Times New Roman"/>
          <w:b/>
          <w:bCs/>
          <w:color w:val="000000"/>
          <w:kern w:val="0"/>
          <w:sz w:val="26"/>
          <w:szCs w:val="26"/>
          <w:u w:val="single"/>
          <w14:ligatures w14:val="none"/>
        </w:rPr>
        <w:t>Sovereign</w:t>
      </w:r>
      <w:r w:rsidRPr="00CD0C32">
        <w:rPr>
          <w:rFonts w:ascii="Avenir Book" w:eastAsia="Times New Roman" w:hAnsi="Avenir Book" w:cs="Times New Roman"/>
          <w:color w:val="000000"/>
          <w:kern w:val="0"/>
          <w:sz w:val="26"/>
          <w:szCs w:val="26"/>
          <w14:ligatures w14:val="none"/>
        </w:rPr>
        <w:t xml:space="preserve"> over all things (v. 2, 6)</w:t>
      </w:r>
    </w:p>
    <w:p w14:paraId="7C629BE2" w14:textId="77777777" w:rsidR="00521EE4" w:rsidRPr="00CD0C32" w:rsidRDefault="00521EE4" w:rsidP="00521EE4">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color w:val="000000"/>
          <w:kern w:val="0"/>
          <w:sz w:val="26"/>
          <w:szCs w:val="26"/>
          <w14:ligatures w14:val="none"/>
        </w:rPr>
        <w:t xml:space="preserve">Hear God’s Irrevocable </w:t>
      </w:r>
      <w:r w:rsidRPr="00CD0C32">
        <w:rPr>
          <w:rFonts w:ascii="Avenir Book" w:eastAsia="Times New Roman" w:hAnsi="Avenir Book" w:cs="Times New Roman"/>
          <w:b/>
          <w:bCs/>
          <w:color w:val="000000"/>
          <w:kern w:val="0"/>
          <w:sz w:val="26"/>
          <w:szCs w:val="26"/>
          <w:u w:val="single"/>
          <w14:ligatures w14:val="none"/>
        </w:rPr>
        <w:t>Promise</w:t>
      </w:r>
      <w:r w:rsidRPr="00CD0C32">
        <w:rPr>
          <w:rFonts w:ascii="Avenir Book" w:eastAsia="Times New Roman" w:hAnsi="Avenir Book" w:cs="Times New Roman"/>
          <w:color w:val="000000"/>
          <w:kern w:val="0"/>
          <w:sz w:val="26"/>
          <w:szCs w:val="26"/>
          <w14:ligatures w14:val="none"/>
        </w:rPr>
        <w:t xml:space="preserve"> (v. 5-7)</w:t>
      </w:r>
    </w:p>
    <w:p w14:paraId="6E031A32" w14:textId="77777777" w:rsidR="00521EE4" w:rsidRPr="00CD0C32" w:rsidRDefault="00521EE4" w:rsidP="00521EE4">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b/>
          <w:bCs/>
          <w:color w:val="000000"/>
          <w:kern w:val="0"/>
          <w:sz w:val="26"/>
          <w:szCs w:val="26"/>
          <w:u w:val="single"/>
          <w14:ligatures w14:val="none"/>
        </w:rPr>
        <w:t>Receive</w:t>
      </w:r>
      <w:r w:rsidRPr="00CD0C32">
        <w:rPr>
          <w:rFonts w:ascii="Avenir Book" w:eastAsia="Times New Roman" w:hAnsi="Avenir Book" w:cs="Times New Roman"/>
          <w:color w:val="000000"/>
          <w:kern w:val="0"/>
          <w:sz w:val="26"/>
          <w:szCs w:val="26"/>
          <w14:ligatures w14:val="none"/>
        </w:rPr>
        <w:t xml:space="preserve"> God’s All-Satisfying Word (v. 8-10)</w:t>
      </w:r>
    </w:p>
    <w:p w14:paraId="0810DBFD" w14:textId="77777777" w:rsidR="00521EE4" w:rsidRPr="00CD0C32" w:rsidRDefault="00521EE4" w:rsidP="00521EE4">
      <w:pPr>
        <w:numPr>
          <w:ilvl w:val="0"/>
          <w:numId w:val="1"/>
        </w:numPr>
        <w:spacing w:after="0" w:line="480" w:lineRule="auto"/>
        <w:textAlignment w:val="baseline"/>
        <w:rPr>
          <w:rFonts w:ascii="Avenir Book" w:eastAsia="Times New Roman" w:hAnsi="Avenir Book" w:cs="Times New Roman"/>
          <w:color w:val="000000"/>
          <w:kern w:val="0"/>
          <w:sz w:val="26"/>
          <w:szCs w:val="26"/>
          <w14:ligatures w14:val="none"/>
        </w:rPr>
      </w:pPr>
      <w:r w:rsidRPr="00CD0C32">
        <w:rPr>
          <w:rFonts w:ascii="Avenir Book" w:eastAsia="Times New Roman" w:hAnsi="Avenir Book" w:cs="Times New Roman"/>
          <w:b/>
          <w:bCs/>
          <w:color w:val="000000"/>
          <w:kern w:val="0"/>
          <w:sz w:val="26"/>
          <w:szCs w:val="26"/>
          <w:u w:val="single"/>
          <w14:ligatures w14:val="none"/>
        </w:rPr>
        <w:t>Proclaim</w:t>
      </w:r>
      <w:r w:rsidRPr="00CD0C32">
        <w:rPr>
          <w:rFonts w:ascii="Avenir Book" w:eastAsia="Times New Roman" w:hAnsi="Avenir Book" w:cs="Times New Roman"/>
          <w:color w:val="000000"/>
          <w:kern w:val="0"/>
          <w:sz w:val="26"/>
          <w:szCs w:val="26"/>
          <w14:ligatures w14:val="none"/>
        </w:rPr>
        <w:t xml:space="preserve"> God’s Message to the Nations (v. 11; Ezek. 2:3-6)</w:t>
      </w:r>
    </w:p>
    <w:p w14:paraId="09D43B13" w14:textId="77777777" w:rsidR="00521EE4" w:rsidRPr="00CD0C32" w:rsidRDefault="00521EE4" w:rsidP="00521EE4">
      <w:pPr>
        <w:spacing w:after="0" w:line="240" w:lineRule="auto"/>
        <w:rPr>
          <w:rFonts w:ascii="Avenir Book" w:eastAsia="Times New Roman" w:hAnsi="Avenir Book" w:cs="Times New Roman"/>
          <w:color w:val="212121"/>
          <w:kern w:val="0"/>
          <w14:ligatures w14:val="none"/>
        </w:rPr>
      </w:pPr>
      <w:r w:rsidRPr="00CD0C32">
        <w:rPr>
          <w:rFonts w:ascii="Avenir Book" w:eastAsia="Times New Roman" w:hAnsi="Avenir Book" w:cs="Times New Roman"/>
          <w:color w:val="000000"/>
          <w:kern w:val="0"/>
          <w:sz w:val="26"/>
          <w:szCs w:val="26"/>
          <w14:ligatures w14:val="none"/>
        </w:rPr>
        <w:t xml:space="preserve">“Son of man, all my words that I shall speak to you receive in your </w:t>
      </w:r>
      <w:proofErr w:type="gramStart"/>
      <w:r w:rsidRPr="00CD0C32">
        <w:rPr>
          <w:rFonts w:ascii="Avenir Book" w:eastAsia="Times New Roman" w:hAnsi="Avenir Book" w:cs="Times New Roman"/>
          <w:color w:val="000000"/>
          <w:kern w:val="0"/>
          <w:sz w:val="26"/>
          <w:szCs w:val="26"/>
          <w14:ligatures w14:val="none"/>
        </w:rPr>
        <w:t>heart, and</w:t>
      </w:r>
      <w:proofErr w:type="gramEnd"/>
      <w:r w:rsidRPr="00CD0C32">
        <w:rPr>
          <w:rFonts w:ascii="Avenir Book" w:eastAsia="Times New Roman" w:hAnsi="Avenir Book" w:cs="Times New Roman"/>
          <w:color w:val="000000"/>
          <w:kern w:val="0"/>
          <w:sz w:val="26"/>
          <w:szCs w:val="26"/>
          <w14:ligatures w14:val="none"/>
        </w:rPr>
        <w:t xml:space="preserve"> hear with your ears. And go to the exiles, to your people, and speak to them and say to them, ‘Thus says the Lord GOD,’ whether they hear or refuse to hear.” Ezekiel 3:11</w:t>
      </w:r>
    </w:p>
    <w:p w14:paraId="19951015" w14:textId="77777777" w:rsidR="00521EE4" w:rsidRDefault="00521EE4"/>
    <w:sectPr w:rsidR="0052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60627"/>
    <w:multiLevelType w:val="multilevel"/>
    <w:tmpl w:val="5BEA8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53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32"/>
    <w:rsid w:val="001A7503"/>
    <w:rsid w:val="00400E28"/>
    <w:rsid w:val="00521EE4"/>
    <w:rsid w:val="00601EFD"/>
    <w:rsid w:val="00604F49"/>
    <w:rsid w:val="00646F5E"/>
    <w:rsid w:val="00844571"/>
    <w:rsid w:val="00A14CDD"/>
    <w:rsid w:val="00C82AF4"/>
    <w:rsid w:val="00CD0C32"/>
    <w:rsid w:val="00D945B3"/>
    <w:rsid w:val="00E7459B"/>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FE72"/>
  <w15:chartTrackingRefBased/>
  <w15:docId w15:val="{8F978353-B2FD-9643-9FC3-AFADE58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C32"/>
    <w:rPr>
      <w:rFonts w:eastAsiaTheme="majorEastAsia" w:cstheme="majorBidi"/>
      <w:color w:val="272727" w:themeColor="text1" w:themeTint="D8"/>
    </w:rPr>
  </w:style>
  <w:style w:type="paragraph" w:styleId="Title">
    <w:name w:val="Title"/>
    <w:basedOn w:val="Normal"/>
    <w:next w:val="Normal"/>
    <w:link w:val="TitleChar"/>
    <w:uiPriority w:val="10"/>
    <w:qFormat/>
    <w:rsid w:val="00CD0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C32"/>
    <w:pPr>
      <w:spacing w:before="160"/>
      <w:jc w:val="center"/>
    </w:pPr>
    <w:rPr>
      <w:i/>
      <w:iCs/>
      <w:color w:val="404040" w:themeColor="text1" w:themeTint="BF"/>
    </w:rPr>
  </w:style>
  <w:style w:type="character" w:customStyle="1" w:styleId="QuoteChar">
    <w:name w:val="Quote Char"/>
    <w:basedOn w:val="DefaultParagraphFont"/>
    <w:link w:val="Quote"/>
    <w:uiPriority w:val="29"/>
    <w:rsid w:val="00CD0C32"/>
    <w:rPr>
      <w:i/>
      <w:iCs/>
      <w:color w:val="404040" w:themeColor="text1" w:themeTint="BF"/>
    </w:rPr>
  </w:style>
  <w:style w:type="paragraph" w:styleId="ListParagraph">
    <w:name w:val="List Paragraph"/>
    <w:basedOn w:val="Normal"/>
    <w:uiPriority w:val="34"/>
    <w:qFormat/>
    <w:rsid w:val="00CD0C32"/>
    <w:pPr>
      <w:ind w:left="720"/>
      <w:contextualSpacing/>
    </w:pPr>
  </w:style>
  <w:style w:type="character" w:styleId="IntenseEmphasis">
    <w:name w:val="Intense Emphasis"/>
    <w:basedOn w:val="DefaultParagraphFont"/>
    <w:uiPriority w:val="21"/>
    <w:qFormat/>
    <w:rsid w:val="00CD0C32"/>
    <w:rPr>
      <w:i/>
      <w:iCs/>
      <w:color w:val="0F4761" w:themeColor="accent1" w:themeShade="BF"/>
    </w:rPr>
  </w:style>
  <w:style w:type="paragraph" w:styleId="IntenseQuote">
    <w:name w:val="Intense Quote"/>
    <w:basedOn w:val="Normal"/>
    <w:next w:val="Normal"/>
    <w:link w:val="IntenseQuoteChar"/>
    <w:uiPriority w:val="30"/>
    <w:qFormat/>
    <w:rsid w:val="00CD0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C32"/>
    <w:rPr>
      <w:i/>
      <w:iCs/>
      <w:color w:val="0F4761" w:themeColor="accent1" w:themeShade="BF"/>
    </w:rPr>
  </w:style>
  <w:style w:type="character" w:styleId="IntenseReference">
    <w:name w:val="Intense Reference"/>
    <w:basedOn w:val="DefaultParagraphFont"/>
    <w:uiPriority w:val="32"/>
    <w:qFormat/>
    <w:rsid w:val="00CD0C32"/>
    <w:rPr>
      <w:b/>
      <w:bCs/>
      <w:smallCaps/>
      <w:color w:val="0F4761" w:themeColor="accent1" w:themeShade="BF"/>
      <w:spacing w:val="5"/>
    </w:rPr>
  </w:style>
  <w:style w:type="paragraph" w:styleId="NormalWeb">
    <w:name w:val="Normal (Web)"/>
    <w:basedOn w:val="Normal"/>
    <w:uiPriority w:val="99"/>
    <w:semiHidden/>
    <w:unhideWhenUsed/>
    <w:rsid w:val="00CD0C3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6</cp:revision>
  <dcterms:created xsi:type="dcterms:W3CDTF">2025-04-29T18:48:00Z</dcterms:created>
  <dcterms:modified xsi:type="dcterms:W3CDTF">2025-04-30T21:22:00Z</dcterms:modified>
</cp:coreProperties>
</file>