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3DFBFB" w14:textId="77777777" w:rsidR="00F20D55" w:rsidRPr="00F20D55" w:rsidRDefault="00F20D55" w:rsidP="00F20D55">
      <w:pPr>
        <w:spacing w:after="0" w:line="240" w:lineRule="auto"/>
        <w:jc w:val="center"/>
        <w:rPr>
          <w:rFonts w:ascii="Avenir Book" w:eastAsia="Times New Roman" w:hAnsi="Avenir Book" w:cs="Times New Roman"/>
          <w:color w:val="212121"/>
          <w:kern w:val="0"/>
          <w14:ligatures w14:val="none"/>
        </w:rPr>
      </w:pPr>
      <w:r w:rsidRPr="00F20D55">
        <w:rPr>
          <w:rFonts w:ascii="Avenir Book" w:eastAsia="Times New Roman" w:hAnsi="Avenir Book" w:cs="Times New Roman"/>
          <w:b/>
          <w:bCs/>
          <w:color w:val="000000"/>
          <w:kern w:val="0"/>
          <w14:ligatures w14:val="none"/>
        </w:rPr>
        <w:t>The Witnesses</w:t>
      </w:r>
    </w:p>
    <w:p w14:paraId="4DF8D959" w14:textId="77777777" w:rsidR="00F20D55" w:rsidRPr="00F20D55" w:rsidRDefault="00F20D55" w:rsidP="00F20D55">
      <w:pPr>
        <w:spacing w:after="0" w:line="240" w:lineRule="auto"/>
        <w:jc w:val="center"/>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Revelation 11:1-19</w:t>
      </w:r>
    </w:p>
    <w:p w14:paraId="5EB70D43" w14:textId="610A4D26" w:rsidR="00F20D55" w:rsidRPr="00F20D55" w:rsidRDefault="00F20D55" w:rsidP="00F20D55">
      <w:pPr>
        <w:spacing w:after="0" w:line="240" w:lineRule="auto"/>
        <w:rPr>
          <w:rFonts w:ascii="Avenir Book" w:eastAsia="Times New Roman" w:hAnsi="Avenir Book" w:cs="Times New Roman"/>
          <w:kern w:val="0"/>
          <w14:ligatures w14:val="none"/>
        </w:rPr>
      </w:pPr>
    </w:p>
    <w:p w14:paraId="2F84ACB1" w14:textId="77777777" w:rsidR="00F20D55" w:rsidRPr="00F20D55" w:rsidRDefault="00F20D55" w:rsidP="00F20D55">
      <w:pPr>
        <w:spacing w:after="0" w:line="24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“And Jesus came and said to them, ‘All authority in heaven and on earth has been given to me. Go therefore and make disciples of all nations, baptizing them in the name of the Father and of the Son and of the Holy Spirit, teaching them to observe all that I have commanded you. And behold, I am with you always, to the end of the age.’” Matthew 28:18-20</w:t>
      </w:r>
    </w:p>
    <w:p w14:paraId="0FE1C49E" w14:textId="50BD3C68" w:rsidR="00F20D55" w:rsidRPr="00F20D55" w:rsidRDefault="00F20D55" w:rsidP="00F20D55">
      <w:pPr>
        <w:spacing w:after="0" w:line="240" w:lineRule="auto"/>
        <w:rPr>
          <w:rFonts w:ascii="Avenir Book" w:eastAsia="Times New Roman" w:hAnsi="Avenir Book" w:cs="Times New Roman"/>
          <w:kern w:val="0"/>
          <w14:ligatures w14:val="none"/>
        </w:rPr>
      </w:pPr>
    </w:p>
    <w:p w14:paraId="63408B5B" w14:textId="77777777" w:rsidR="00F20D55" w:rsidRPr="00F20D55" w:rsidRDefault="00F20D55" w:rsidP="00F20D55">
      <w:pPr>
        <w:spacing w:after="0" w:line="36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b/>
          <w:bCs/>
          <w:color w:val="000000"/>
          <w:kern w:val="0"/>
          <w14:ligatures w14:val="none"/>
        </w:rPr>
        <w:t>Our Calling as Evangelists:</w:t>
      </w:r>
    </w:p>
    <w:p w14:paraId="3E2F1779" w14:textId="56C0578D" w:rsidR="00F20D55" w:rsidRPr="00F20D55" w:rsidRDefault="00F20D55" w:rsidP="00F20D55">
      <w:pPr>
        <w:numPr>
          <w:ilvl w:val="0"/>
          <w:numId w:val="1"/>
        </w:numPr>
        <w:spacing w:after="0" w:line="720" w:lineRule="auto"/>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color w:val="000000"/>
          <w:kern w:val="0"/>
          <w14:ligatures w14:val="none"/>
        </w:rPr>
        <w:t xml:space="preserve">Evaluate our current </w:t>
      </w:r>
      <w:r w:rsidRPr="00F20D55">
        <w:rPr>
          <w:rFonts w:ascii="Avenir Book" w:eastAsia="Times New Roman" w:hAnsi="Avenir Book" w:cs="Times New Roman"/>
          <w:b/>
          <w:bCs/>
          <w:color w:val="000000"/>
          <w:kern w:val="0"/>
          <w14:ligatures w14:val="none"/>
        </w:rPr>
        <w:t>F</w:t>
      </w:r>
      <w:r w:rsidR="00607040">
        <w:rPr>
          <w:rFonts w:ascii="Avenir Book" w:eastAsia="Times New Roman" w:hAnsi="Avenir Book" w:cs="Times New Roman"/>
          <w:b/>
          <w:bCs/>
          <w:color w:val="000000"/>
          <w:kern w:val="0"/>
          <w14:ligatures w14:val="none"/>
        </w:rPr>
        <w:t>______________</w:t>
      </w:r>
      <w:r w:rsidRPr="00F20D55">
        <w:rPr>
          <w:rFonts w:ascii="Avenir Book" w:eastAsia="Times New Roman" w:hAnsi="Avenir Book" w:cs="Times New Roman"/>
          <w:color w:val="000000"/>
          <w:kern w:val="0"/>
          <w14:ligatures w14:val="none"/>
        </w:rPr>
        <w:t xml:space="preserve"> and fruitfulness (v. 1-2; Zech. 2:2,4,10-13)</w:t>
      </w:r>
    </w:p>
    <w:p w14:paraId="2FA448A3" w14:textId="2B742273" w:rsidR="00F20D55" w:rsidRPr="00F20D55" w:rsidRDefault="00F20D55" w:rsidP="00F20D55">
      <w:pPr>
        <w:numPr>
          <w:ilvl w:val="0"/>
          <w:numId w:val="1"/>
        </w:numPr>
        <w:spacing w:after="0" w:line="720" w:lineRule="auto"/>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color w:val="000000"/>
          <w:kern w:val="0"/>
          <w14:ligatures w14:val="none"/>
        </w:rPr>
        <w:t xml:space="preserve">Empower evangelistic </w:t>
      </w:r>
      <w:r w:rsidRPr="00F20D55">
        <w:rPr>
          <w:rFonts w:ascii="Avenir Book" w:eastAsia="Times New Roman" w:hAnsi="Avenir Book" w:cs="Times New Roman"/>
          <w:b/>
          <w:bCs/>
          <w:color w:val="000000"/>
          <w:kern w:val="0"/>
          <w14:ligatures w14:val="none"/>
        </w:rPr>
        <w:t>T</w:t>
      </w:r>
      <w:r w:rsidR="00607040">
        <w:rPr>
          <w:rFonts w:ascii="Avenir Book" w:eastAsia="Times New Roman" w:hAnsi="Avenir Book" w:cs="Times New Roman"/>
          <w:b/>
          <w:bCs/>
          <w:color w:val="000000"/>
          <w:kern w:val="0"/>
          <w14:ligatures w14:val="none"/>
        </w:rPr>
        <w:t>________</w:t>
      </w:r>
      <w:r w:rsidRPr="00F20D55">
        <w:rPr>
          <w:rFonts w:ascii="Avenir Book" w:eastAsia="Times New Roman" w:hAnsi="Avenir Book" w:cs="Times New Roman"/>
          <w:color w:val="000000"/>
          <w:kern w:val="0"/>
          <w14:ligatures w14:val="none"/>
        </w:rPr>
        <w:t xml:space="preserve"> (v. 3-7; Luke 9:1-6; 10:1-12; Jer. 5:14)</w:t>
      </w:r>
    </w:p>
    <w:p w14:paraId="4C835A39" w14:textId="77141388" w:rsidR="00F20D55" w:rsidRPr="00F20D55" w:rsidRDefault="00F20D55" w:rsidP="00F20D55">
      <w:pPr>
        <w:spacing w:after="0" w:line="240" w:lineRule="auto"/>
        <w:rPr>
          <w:rFonts w:ascii="Avenir Book" w:eastAsia="Times New Roman" w:hAnsi="Avenir Book" w:cs="Times New Roman"/>
          <w:kern w:val="0"/>
          <w14:ligatures w14:val="none"/>
        </w:rPr>
      </w:pPr>
    </w:p>
    <w:p w14:paraId="662921B5" w14:textId="77777777" w:rsidR="00F20D55" w:rsidRPr="00F20D55" w:rsidRDefault="00F20D55" w:rsidP="00F20D55">
      <w:pPr>
        <w:spacing w:after="0" w:line="24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“Is not my word like fire, declares the Lord, and like a hammer that breaks the rock in pieces?” Jeremiah 23:29</w:t>
      </w:r>
    </w:p>
    <w:p w14:paraId="52FF1743" w14:textId="583E3F8B" w:rsidR="00F20D55" w:rsidRPr="00F20D55" w:rsidRDefault="00F20D55" w:rsidP="00607040">
      <w:pPr>
        <w:spacing w:after="0" w:line="360" w:lineRule="auto"/>
        <w:rPr>
          <w:rFonts w:ascii="Avenir Book" w:eastAsia="Times New Roman" w:hAnsi="Avenir Book" w:cs="Times New Roman"/>
          <w:kern w:val="0"/>
          <w14:ligatures w14:val="none"/>
        </w:rPr>
      </w:pPr>
    </w:p>
    <w:p w14:paraId="1F2C3E82" w14:textId="1A60748F" w:rsidR="00F20D55" w:rsidRPr="00F20D55" w:rsidRDefault="00F20D55" w:rsidP="00F20D55">
      <w:pPr>
        <w:numPr>
          <w:ilvl w:val="0"/>
          <w:numId w:val="2"/>
        </w:numPr>
        <w:spacing w:after="0" w:line="720" w:lineRule="auto"/>
        <w:ind w:left="720" w:hanging="360"/>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color w:val="000000"/>
          <w:kern w:val="0"/>
          <w14:ligatures w14:val="none"/>
        </w:rPr>
        <w:t xml:space="preserve">Prepare for fierce </w:t>
      </w:r>
      <w:r w:rsidRPr="00F20D55">
        <w:rPr>
          <w:rFonts w:ascii="Avenir Book" w:eastAsia="Times New Roman" w:hAnsi="Avenir Book" w:cs="Times New Roman"/>
          <w:b/>
          <w:bCs/>
          <w:color w:val="000000"/>
          <w:kern w:val="0"/>
          <w14:ligatures w14:val="none"/>
        </w:rPr>
        <w:t>P</w:t>
      </w:r>
      <w:r w:rsidR="00607040">
        <w:rPr>
          <w:rFonts w:ascii="Avenir Book" w:eastAsia="Times New Roman" w:hAnsi="Avenir Book" w:cs="Times New Roman"/>
          <w:b/>
          <w:bCs/>
          <w:color w:val="000000"/>
          <w:kern w:val="0"/>
          <w14:ligatures w14:val="none"/>
        </w:rPr>
        <w:t>____________</w:t>
      </w:r>
      <w:r w:rsidRPr="00F20D55">
        <w:rPr>
          <w:rFonts w:ascii="Avenir Book" w:eastAsia="Times New Roman" w:hAnsi="Avenir Book" w:cs="Times New Roman"/>
          <w:color w:val="000000"/>
          <w:kern w:val="0"/>
          <w14:ligatures w14:val="none"/>
        </w:rPr>
        <w:t xml:space="preserve"> (v. 7-13; Dan. 9:26-27)</w:t>
      </w:r>
    </w:p>
    <w:p w14:paraId="7F66BA8B" w14:textId="20DE705D" w:rsidR="00F20D55" w:rsidRPr="00F20D55" w:rsidRDefault="00F20D55" w:rsidP="00F20D55">
      <w:pPr>
        <w:numPr>
          <w:ilvl w:val="0"/>
          <w:numId w:val="3"/>
        </w:numPr>
        <w:spacing w:after="0" w:line="720" w:lineRule="auto"/>
        <w:ind w:left="720" w:hanging="360"/>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b/>
          <w:bCs/>
          <w:color w:val="000000"/>
          <w:kern w:val="0"/>
          <w14:ligatures w14:val="none"/>
        </w:rPr>
        <w:t>P</w:t>
      </w:r>
      <w:r w:rsidR="00607040">
        <w:rPr>
          <w:rFonts w:ascii="Avenir Book" w:eastAsia="Times New Roman" w:hAnsi="Avenir Book" w:cs="Times New Roman"/>
          <w:b/>
          <w:bCs/>
          <w:color w:val="000000"/>
          <w:kern w:val="0"/>
          <w14:ligatures w14:val="none"/>
        </w:rPr>
        <w:t>__________</w:t>
      </w:r>
      <w:r w:rsidRPr="00F20D55">
        <w:rPr>
          <w:rFonts w:ascii="Avenir Book" w:eastAsia="Times New Roman" w:hAnsi="Avenir Book" w:cs="Times New Roman"/>
          <w:color w:val="000000"/>
          <w:kern w:val="0"/>
          <w14:ligatures w14:val="none"/>
        </w:rPr>
        <w:t xml:space="preserve"> the King of Kings (v. 14-19)</w:t>
      </w:r>
    </w:p>
    <w:p w14:paraId="230F64FA" w14:textId="671889FD" w:rsidR="00F20D55" w:rsidRPr="00F20D55" w:rsidRDefault="00F20D55" w:rsidP="00F20D55">
      <w:pPr>
        <w:spacing w:after="0" w:line="240" w:lineRule="auto"/>
        <w:ind w:left="720" w:hanging="360"/>
        <w:rPr>
          <w:rFonts w:ascii="Avenir Book" w:eastAsia="Times New Roman" w:hAnsi="Avenir Book" w:cs="Times New Roman"/>
          <w:kern w:val="0"/>
          <w14:ligatures w14:val="none"/>
        </w:rPr>
      </w:pPr>
    </w:p>
    <w:p w14:paraId="20A195AD" w14:textId="77777777" w:rsidR="00F20D55" w:rsidRPr="00F20D55" w:rsidRDefault="00F20D55" w:rsidP="00F20D55">
      <w:pPr>
        <w:spacing w:after="0" w:line="24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 xml:space="preserve">“Truly, truly, I say to you, whoever believes in me will also do the works that I do; and greater works than these will he do, because I am going to the </w:t>
      </w:r>
      <w:proofErr w:type="gramStart"/>
      <w:r w:rsidRPr="00F20D55">
        <w:rPr>
          <w:rFonts w:ascii="Avenir Book" w:eastAsia="Times New Roman" w:hAnsi="Avenir Book" w:cs="Times New Roman"/>
          <w:color w:val="000000"/>
          <w:kern w:val="0"/>
          <w14:ligatures w14:val="none"/>
        </w:rPr>
        <w:t>Father</w:t>
      </w:r>
      <w:proofErr w:type="gramEnd"/>
      <w:r w:rsidRPr="00F20D55">
        <w:rPr>
          <w:rFonts w:ascii="Avenir Book" w:eastAsia="Times New Roman" w:hAnsi="Avenir Book" w:cs="Times New Roman"/>
          <w:color w:val="000000"/>
          <w:kern w:val="0"/>
          <w14:ligatures w14:val="none"/>
        </w:rPr>
        <w:t>. Whatever you ask in my name, this I will do, that the Father may be glorified in the Son. If you ask me anything in my name, I will do it.” John 14:12-14</w:t>
      </w:r>
    </w:p>
    <w:p w14:paraId="3C42EF0F" w14:textId="77777777" w:rsidR="00D945B3" w:rsidRDefault="00D945B3"/>
    <w:p w14:paraId="69F26F60" w14:textId="14A7B269" w:rsidR="00607040" w:rsidRDefault="00607040">
      <w:r>
        <w:br w:type="page"/>
      </w:r>
    </w:p>
    <w:p w14:paraId="41F6ECBB" w14:textId="77777777" w:rsidR="00607040" w:rsidRPr="00F20D55" w:rsidRDefault="00607040" w:rsidP="00607040">
      <w:pPr>
        <w:spacing w:after="0" w:line="240" w:lineRule="auto"/>
        <w:jc w:val="center"/>
        <w:rPr>
          <w:rFonts w:ascii="Avenir Book" w:eastAsia="Times New Roman" w:hAnsi="Avenir Book" w:cs="Times New Roman"/>
          <w:color w:val="212121"/>
          <w:kern w:val="0"/>
          <w14:ligatures w14:val="none"/>
        </w:rPr>
      </w:pPr>
      <w:r w:rsidRPr="00F20D55">
        <w:rPr>
          <w:rFonts w:ascii="Avenir Book" w:eastAsia="Times New Roman" w:hAnsi="Avenir Book" w:cs="Times New Roman"/>
          <w:b/>
          <w:bCs/>
          <w:color w:val="000000"/>
          <w:kern w:val="0"/>
          <w14:ligatures w14:val="none"/>
        </w:rPr>
        <w:lastRenderedPageBreak/>
        <w:t>The Witnesses</w:t>
      </w:r>
    </w:p>
    <w:p w14:paraId="38E4AB49" w14:textId="77777777" w:rsidR="00607040" w:rsidRPr="00F20D55" w:rsidRDefault="00607040" w:rsidP="00607040">
      <w:pPr>
        <w:spacing w:after="0" w:line="240" w:lineRule="auto"/>
        <w:jc w:val="center"/>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Revelation 11:1-19</w:t>
      </w:r>
    </w:p>
    <w:p w14:paraId="378BD1D5" w14:textId="77777777" w:rsidR="00607040" w:rsidRPr="00F20D55" w:rsidRDefault="00607040" w:rsidP="00607040">
      <w:pPr>
        <w:spacing w:after="0" w:line="240" w:lineRule="auto"/>
        <w:rPr>
          <w:rFonts w:ascii="Avenir Book" w:eastAsia="Times New Roman" w:hAnsi="Avenir Book" w:cs="Times New Roman"/>
          <w:kern w:val="0"/>
          <w14:ligatures w14:val="none"/>
        </w:rPr>
      </w:pPr>
    </w:p>
    <w:p w14:paraId="09FDA8B5" w14:textId="77777777" w:rsidR="00607040" w:rsidRPr="00F20D55" w:rsidRDefault="00607040" w:rsidP="00607040">
      <w:pPr>
        <w:spacing w:after="0" w:line="24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“And Jesus came and said to them, ‘All authority in heaven and on earth has been given to me. Go therefore and make disciples of all nations, baptizing them in the name of the Father and of the Son and of the Holy Spirit, teaching them to observe all that I have commanded you. And behold, I am with you always, to the end of the age.’” Matthew 28:18-20</w:t>
      </w:r>
    </w:p>
    <w:p w14:paraId="633DD070" w14:textId="77777777" w:rsidR="00607040" w:rsidRPr="00F20D55" w:rsidRDefault="00607040" w:rsidP="00607040">
      <w:pPr>
        <w:spacing w:after="0" w:line="240" w:lineRule="auto"/>
        <w:rPr>
          <w:rFonts w:ascii="Avenir Book" w:eastAsia="Times New Roman" w:hAnsi="Avenir Book" w:cs="Times New Roman"/>
          <w:kern w:val="0"/>
          <w14:ligatures w14:val="none"/>
        </w:rPr>
      </w:pPr>
    </w:p>
    <w:p w14:paraId="55724ABA" w14:textId="77777777" w:rsidR="00607040" w:rsidRPr="00F20D55" w:rsidRDefault="00607040" w:rsidP="00607040">
      <w:pPr>
        <w:spacing w:after="0" w:line="36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b/>
          <w:bCs/>
          <w:color w:val="000000"/>
          <w:kern w:val="0"/>
          <w14:ligatures w14:val="none"/>
        </w:rPr>
        <w:t>Our Calling as Evangelists:</w:t>
      </w:r>
    </w:p>
    <w:p w14:paraId="1CA9ACF2" w14:textId="77777777" w:rsidR="00607040" w:rsidRPr="00F20D55" w:rsidRDefault="00607040" w:rsidP="00607040">
      <w:pPr>
        <w:numPr>
          <w:ilvl w:val="0"/>
          <w:numId w:val="4"/>
        </w:numPr>
        <w:spacing w:after="0" w:line="720" w:lineRule="auto"/>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color w:val="000000"/>
          <w:kern w:val="0"/>
          <w14:ligatures w14:val="none"/>
        </w:rPr>
        <w:t xml:space="preserve">Evaluate our current </w:t>
      </w:r>
      <w:r w:rsidRPr="00F20D55">
        <w:rPr>
          <w:rFonts w:ascii="Avenir Book" w:eastAsia="Times New Roman" w:hAnsi="Avenir Book" w:cs="Times New Roman"/>
          <w:b/>
          <w:bCs/>
          <w:color w:val="000000"/>
          <w:kern w:val="0"/>
          <w:u w:val="single"/>
          <w14:ligatures w14:val="none"/>
        </w:rPr>
        <w:t>Faithfulness</w:t>
      </w:r>
      <w:r w:rsidRPr="00F20D55">
        <w:rPr>
          <w:rFonts w:ascii="Avenir Book" w:eastAsia="Times New Roman" w:hAnsi="Avenir Book" w:cs="Times New Roman"/>
          <w:color w:val="000000"/>
          <w:kern w:val="0"/>
          <w14:ligatures w14:val="none"/>
        </w:rPr>
        <w:t xml:space="preserve"> and fruitfulness (v. 1-2; Zech. 2:2,4,10-13)</w:t>
      </w:r>
    </w:p>
    <w:p w14:paraId="345C7E8E" w14:textId="77777777" w:rsidR="00607040" w:rsidRPr="00F20D55" w:rsidRDefault="00607040" w:rsidP="00607040">
      <w:pPr>
        <w:numPr>
          <w:ilvl w:val="0"/>
          <w:numId w:val="4"/>
        </w:numPr>
        <w:spacing w:after="0" w:line="720" w:lineRule="auto"/>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color w:val="000000"/>
          <w:kern w:val="0"/>
          <w14:ligatures w14:val="none"/>
        </w:rPr>
        <w:t xml:space="preserve">Empower evangelistic </w:t>
      </w:r>
      <w:r w:rsidRPr="00F20D55">
        <w:rPr>
          <w:rFonts w:ascii="Avenir Book" w:eastAsia="Times New Roman" w:hAnsi="Avenir Book" w:cs="Times New Roman"/>
          <w:b/>
          <w:bCs/>
          <w:color w:val="000000"/>
          <w:kern w:val="0"/>
          <w:u w:val="single"/>
          <w14:ligatures w14:val="none"/>
        </w:rPr>
        <w:t>Teams</w:t>
      </w:r>
      <w:r w:rsidRPr="00F20D55">
        <w:rPr>
          <w:rFonts w:ascii="Avenir Book" w:eastAsia="Times New Roman" w:hAnsi="Avenir Book" w:cs="Times New Roman"/>
          <w:color w:val="000000"/>
          <w:kern w:val="0"/>
          <w14:ligatures w14:val="none"/>
        </w:rPr>
        <w:t xml:space="preserve"> (v. 3-7; Luke 9:1-6; 10:1-12; Jer. 5:14)</w:t>
      </w:r>
    </w:p>
    <w:p w14:paraId="5B6FE1BB" w14:textId="77777777" w:rsidR="00607040" w:rsidRPr="00F20D55" w:rsidRDefault="00607040" w:rsidP="00607040">
      <w:pPr>
        <w:spacing w:after="0" w:line="240" w:lineRule="auto"/>
        <w:rPr>
          <w:rFonts w:ascii="Avenir Book" w:eastAsia="Times New Roman" w:hAnsi="Avenir Book" w:cs="Times New Roman"/>
          <w:kern w:val="0"/>
          <w14:ligatures w14:val="none"/>
        </w:rPr>
      </w:pPr>
    </w:p>
    <w:p w14:paraId="6E339C19" w14:textId="77777777" w:rsidR="00607040" w:rsidRPr="00F20D55" w:rsidRDefault="00607040" w:rsidP="00607040">
      <w:pPr>
        <w:spacing w:after="0" w:line="240" w:lineRule="auto"/>
        <w:rPr>
          <w:rFonts w:ascii="Avenir Book" w:eastAsia="Times New Roman" w:hAnsi="Avenir Book" w:cs="Times New Roman"/>
          <w:color w:val="212121"/>
          <w:kern w:val="0"/>
          <w14:ligatures w14:val="none"/>
        </w:rPr>
      </w:pPr>
      <w:r w:rsidRPr="00F20D55">
        <w:rPr>
          <w:rFonts w:ascii="Avenir Book" w:eastAsia="Times New Roman" w:hAnsi="Avenir Book" w:cs="Times New Roman"/>
          <w:color w:val="000000"/>
          <w:kern w:val="0"/>
          <w14:ligatures w14:val="none"/>
        </w:rPr>
        <w:t>“Is not my word like fire, declares the Lord, and like a hammer that breaks the rock in pieces?” Jeremiah 23:29</w:t>
      </w:r>
    </w:p>
    <w:p w14:paraId="4CF84AC4" w14:textId="77777777" w:rsidR="00607040" w:rsidRPr="00F20D55" w:rsidRDefault="00607040" w:rsidP="00607040">
      <w:pPr>
        <w:spacing w:after="0" w:line="240" w:lineRule="auto"/>
        <w:rPr>
          <w:rFonts w:ascii="Avenir Book" w:eastAsia="Times New Roman" w:hAnsi="Avenir Book" w:cs="Times New Roman"/>
          <w:kern w:val="0"/>
          <w14:ligatures w14:val="none"/>
        </w:rPr>
      </w:pPr>
    </w:p>
    <w:p w14:paraId="6C591964" w14:textId="77777777" w:rsidR="00607040" w:rsidRPr="00F20D55" w:rsidRDefault="00607040" w:rsidP="00607040">
      <w:pPr>
        <w:numPr>
          <w:ilvl w:val="0"/>
          <w:numId w:val="6"/>
        </w:numPr>
        <w:spacing w:after="0" w:line="720" w:lineRule="auto"/>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color w:val="000000"/>
          <w:kern w:val="0"/>
          <w14:ligatures w14:val="none"/>
        </w:rPr>
        <w:t xml:space="preserve">Prepare for fierce </w:t>
      </w:r>
      <w:r w:rsidRPr="00F20D55">
        <w:rPr>
          <w:rFonts w:ascii="Avenir Book" w:eastAsia="Times New Roman" w:hAnsi="Avenir Book" w:cs="Times New Roman"/>
          <w:b/>
          <w:bCs/>
          <w:color w:val="000000"/>
          <w:kern w:val="0"/>
          <w:u w:val="single"/>
          <w14:ligatures w14:val="none"/>
        </w:rPr>
        <w:t>Persecution</w:t>
      </w:r>
      <w:r w:rsidRPr="00F20D55">
        <w:rPr>
          <w:rFonts w:ascii="Avenir Book" w:eastAsia="Times New Roman" w:hAnsi="Avenir Book" w:cs="Times New Roman"/>
          <w:color w:val="000000"/>
          <w:kern w:val="0"/>
          <w14:ligatures w14:val="none"/>
        </w:rPr>
        <w:t xml:space="preserve"> (v. 7-13; Dan. 9:26-27)</w:t>
      </w:r>
    </w:p>
    <w:p w14:paraId="31300984" w14:textId="77777777" w:rsidR="00607040" w:rsidRPr="00F20D55" w:rsidRDefault="00607040" w:rsidP="00607040">
      <w:pPr>
        <w:numPr>
          <w:ilvl w:val="0"/>
          <w:numId w:val="6"/>
        </w:numPr>
        <w:spacing w:after="0" w:line="720" w:lineRule="auto"/>
        <w:textAlignment w:val="baseline"/>
        <w:rPr>
          <w:rFonts w:ascii="Avenir Book" w:eastAsia="Times New Roman" w:hAnsi="Avenir Book" w:cs="Times New Roman"/>
          <w:color w:val="000000"/>
          <w:kern w:val="0"/>
          <w14:ligatures w14:val="none"/>
        </w:rPr>
      </w:pPr>
      <w:r w:rsidRPr="00F20D55">
        <w:rPr>
          <w:rFonts w:ascii="Avenir Book" w:eastAsia="Times New Roman" w:hAnsi="Avenir Book" w:cs="Times New Roman"/>
          <w:b/>
          <w:bCs/>
          <w:color w:val="000000"/>
          <w:kern w:val="0"/>
          <w:u w:val="single"/>
          <w14:ligatures w14:val="none"/>
        </w:rPr>
        <w:t>Praise</w:t>
      </w:r>
      <w:r w:rsidRPr="00F20D55">
        <w:rPr>
          <w:rFonts w:ascii="Avenir Book" w:eastAsia="Times New Roman" w:hAnsi="Avenir Book" w:cs="Times New Roman"/>
          <w:color w:val="000000"/>
          <w:kern w:val="0"/>
          <w14:ligatures w14:val="none"/>
        </w:rPr>
        <w:t xml:space="preserve"> the King of Kings (v. 14-19)</w:t>
      </w:r>
    </w:p>
    <w:p w14:paraId="1AE9CDEB" w14:textId="77777777" w:rsidR="00607040" w:rsidRPr="00F20D55" w:rsidRDefault="00607040" w:rsidP="00607040">
      <w:pPr>
        <w:spacing w:after="0" w:line="240" w:lineRule="auto"/>
        <w:ind w:left="720" w:hanging="360"/>
        <w:rPr>
          <w:rFonts w:ascii="Avenir Book" w:eastAsia="Times New Roman" w:hAnsi="Avenir Book" w:cs="Times New Roman"/>
          <w:kern w:val="0"/>
          <w14:ligatures w14:val="none"/>
        </w:rPr>
      </w:pPr>
    </w:p>
    <w:p w14:paraId="00741547" w14:textId="168D765B" w:rsidR="00607040" w:rsidRDefault="00607040" w:rsidP="00607040">
      <w:r w:rsidRPr="00F20D55">
        <w:rPr>
          <w:rFonts w:ascii="Avenir Book" w:eastAsia="Times New Roman" w:hAnsi="Avenir Book" w:cs="Times New Roman"/>
          <w:color w:val="000000"/>
          <w:kern w:val="0"/>
          <w14:ligatures w14:val="none"/>
        </w:rPr>
        <w:t xml:space="preserve">“Truly, truly, I say to you, whoever believes in me will also do the works that I do; and greater works than these will he do, because I am going to the </w:t>
      </w:r>
      <w:proofErr w:type="gramStart"/>
      <w:r w:rsidRPr="00F20D55">
        <w:rPr>
          <w:rFonts w:ascii="Avenir Book" w:eastAsia="Times New Roman" w:hAnsi="Avenir Book" w:cs="Times New Roman"/>
          <w:color w:val="000000"/>
          <w:kern w:val="0"/>
          <w14:ligatures w14:val="none"/>
        </w:rPr>
        <w:t>Father</w:t>
      </w:r>
      <w:proofErr w:type="gramEnd"/>
      <w:r w:rsidRPr="00F20D55">
        <w:rPr>
          <w:rFonts w:ascii="Avenir Book" w:eastAsia="Times New Roman" w:hAnsi="Avenir Book" w:cs="Times New Roman"/>
          <w:color w:val="000000"/>
          <w:kern w:val="0"/>
          <w14:ligatures w14:val="none"/>
        </w:rPr>
        <w:t>. Whatever you ask in my name, this I will do, that the Father may be glorified in the Son. If you ask me anything in my name, I will do it.” John 14:12-14</w:t>
      </w:r>
    </w:p>
    <w:sectPr w:rsidR="006070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venir Book">
    <w:panose1 w:val="02000503020000020003"/>
    <w:charset w:val="00"/>
    <w:family w:val="auto"/>
    <w:pitch w:val="variable"/>
    <w:sig w:usb0="800000AF" w:usb1="5000204A" w:usb2="00000000" w:usb3="00000000" w:csb0="0000009B"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CC62A6"/>
    <w:multiLevelType w:val="multilevel"/>
    <w:tmpl w:val="485A16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7B3671F"/>
    <w:multiLevelType w:val="multilevel"/>
    <w:tmpl w:val="485A16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FA76E21"/>
    <w:multiLevelType w:val="multilevel"/>
    <w:tmpl w:val="485A16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ECD2882"/>
    <w:multiLevelType w:val="multilevel"/>
    <w:tmpl w:val="9594F5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6BE48BF"/>
    <w:multiLevelType w:val="multilevel"/>
    <w:tmpl w:val="9594F5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09449866">
    <w:abstractNumId w:val="3"/>
  </w:num>
  <w:num w:numId="2" w16cid:durableId="967466145">
    <w:abstractNumId w:val="2"/>
    <w:lvlOverride w:ilvl="0">
      <w:lvl w:ilvl="0">
        <w:numFmt w:val="decimal"/>
        <w:lvlText w:val="%1."/>
        <w:lvlJc w:val="left"/>
      </w:lvl>
    </w:lvlOverride>
  </w:num>
  <w:num w:numId="3" w16cid:durableId="2003659340">
    <w:abstractNumId w:val="2"/>
    <w:lvlOverride w:ilvl="0">
      <w:lvl w:ilvl="0">
        <w:numFmt w:val="decimal"/>
        <w:lvlText w:val="%1."/>
        <w:lvlJc w:val="left"/>
      </w:lvl>
    </w:lvlOverride>
  </w:num>
  <w:num w:numId="4" w16cid:durableId="2048949868">
    <w:abstractNumId w:val="4"/>
  </w:num>
  <w:num w:numId="5" w16cid:durableId="1500733392">
    <w:abstractNumId w:val="2"/>
    <w:lvlOverride w:ilvl="0">
      <w:lvl w:ilvl="0">
        <w:numFmt w:val="decimal"/>
        <w:lvlText w:val="%1."/>
        <w:lvlJc w:val="left"/>
      </w:lvl>
    </w:lvlOverride>
    <w:lvlOverride w:ilvl="1">
      <w:lvl w:ilvl="1" w:tentative="1">
        <w:start w:val="1"/>
        <w:numFmt w:val="decimal"/>
        <w:lvlText w:val="%2."/>
        <w:lvlJc w:val="left"/>
        <w:pPr>
          <w:tabs>
            <w:tab w:val="num" w:pos="1440"/>
          </w:tabs>
          <w:ind w:left="1440" w:hanging="360"/>
        </w:pPr>
      </w:lvl>
    </w:lvlOverride>
    <w:lvlOverride w:ilvl="2">
      <w:lvl w:ilvl="2" w:tentative="1">
        <w:start w:val="1"/>
        <w:numFmt w:val="decimal"/>
        <w:lvlText w:val="%3."/>
        <w:lvlJc w:val="left"/>
        <w:pPr>
          <w:tabs>
            <w:tab w:val="num" w:pos="2160"/>
          </w:tabs>
          <w:ind w:left="2160" w:hanging="360"/>
        </w:pPr>
      </w:lvl>
    </w:lvlOverride>
    <w:lvlOverride w:ilvl="3">
      <w:lvl w:ilvl="3" w:tentative="1">
        <w:start w:val="1"/>
        <w:numFmt w:val="decimal"/>
        <w:lvlText w:val="%4."/>
        <w:lvlJc w:val="left"/>
        <w:pPr>
          <w:tabs>
            <w:tab w:val="num" w:pos="2880"/>
          </w:tabs>
          <w:ind w:left="2880" w:hanging="360"/>
        </w:pPr>
      </w:lvl>
    </w:lvlOverride>
    <w:lvlOverride w:ilvl="4">
      <w:lvl w:ilvl="4" w:tentative="1">
        <w:start w:val="1"/>
        <w:numFmt w:val="decimal"/>
        <w:lvlText w:val="%5."/>
        <w:lvlJc w:val="left"/>
        <w:pPr>
          <w:tabs>
            <w:tab w:val="num" w:pos="3600"/>
          </w:tabs>
          <w:ind w:left="3600" w:hanging="360"/>
        </w:pPr>
      </w:lvl>
    </w:lvlOverride>
    <w:lvlOverride w:ilvl="5">
      <w:lvl w:ilvl="5" w:tentative="1">
        <w:start w:val="1"/>
        <w:numFmt w:val="decimal"/>
        <w:lvlText w:val="%6."/>
        <w:lvlJc w:val="left"/>
        <w:pPr>
          <w:tabs>
            <w:tab w:val="num" w:pos="4320"/>
          </w:tabs>
          <w:ind w:left="4320" w:hanging="360"/>
        </w:pPr>
      </w:lvl>
    </w:lvlOverride>
    <w:lvlOverride w:ilvl="6">
      <w:lvl w:ilvl="6" w:tentative="1">
        <w:start w:val="1"/>
        <w:numFmt w:val="decimal"/>
        <w:lvlText w:val="%7."/>
        <w:lvlJc w:val="left"/>
        <w:pPr>
          <w:tabs>
            <w:tab w:val="num" w:pos="5040"/>
          </w:tabs>
          <w:ind w:left="5040" w:hanging="360"/>
        </w:pPr>
      </w:lvl>
    </w:lvlOverride>
    <w:lvlOverride w:ilvl="7">
      <w:lvl w:ilvl="7" w:tentative="1">
        <w:start w:val="1"/>
        <w:numFmt w:val="decimal"/>
        <w:lvlText w:val="%8."/>
        <w:lvlJc w:val="left"/>
        <w:pPr>
          <w:tabs>
            <w:tab w:val="num" w:pos="5760"/>
          </w:tabs>
          <w:ind w:left="5760" w:hanging="360"/>
        </w:pPr>
      </w:lvl>
    </w:lvlOverride>
    <w:lvlOverride w:ilvl="8">
      <w:lvl w:ilvl="8" w:tentative="1">
        <w:start w:val="1"/>
        <w:numFmt w:val="decimal"/>
        <w:lvlText w:val="%9."/>
        <w:lvlJc w:val="left"/>
        <w:pPr>
          <w:tabs>
            <w:tab w:val="num" w:pos="6480"/>
          </w:tabs>
          <w:ind w:left="6480" w:hanging="360"/>
        </w:pPr>
      </w:lvl>
    </w:lvlOverride>
  </w:num>
  <w:num w:numId="6" w16cid:durableId="14517778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D55"/>
    <w:rsid w:val="001A7503"/>
    <w:rsid w:val="00604F49"/>
    <w:rsid w:val="00607040"/>
    <w:rsid w:val="00646F5E"/>
    <w:rsid w:val="00B323BC"/>
    <w:rsid w:val="00D945B3"/>
    <w:rsid w:val="00E7459B"/>
    <w:rsid w:val="00F20D55"/>
    <w:rsid w:val="00F73E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A99D664"/>
  <w15:chartTrackingRefBased/>
  <w15:docId w15:val="{DFF089AB-6FE9-B44B-AED6-0D751D02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20D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20D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20D5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20D5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20D5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20D5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20D5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20D5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20D5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0D5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20D5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20D5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20D5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20D5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20D5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20D5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20D5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20D55"/>
    <w:rPr>
      <w:rFonts w:eastAsiaTheme="majorEastAsia" w:cstheme="majorBidi"/>
      <w:color w:val="272727" w:themeColor="text1" w:themeTint="D8"/>
    </w:rPr>
  </w:style>
  <w:style w:type="paragraph" w:styleId="Title">
    <w:name w:val="Title"/>
    <w:basedOn w:val="Normal"/>
    <w:next w:val="Normal"/>
    <w:link w:val="TitleChar"/>
    <w:uiPriority w:val="10"/>
    <w:qFormat/>
    <w:rsid w:val="00F20D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20D5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20D5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20D5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20D55"/>
    <w:pPr>
      <w:spacing w:before="160"/>
      <w:jc w:val="center"/>
    </w:pPr>
    <w:rPr>
      <w:i/>
      <w:iCs/>
      <w:color w:val="404040" w:themeColor="text1" w:themeTint="BF"/>
    </w:rPr>
  </w:style>
  <w:style w:type="character" w:customStyle="1" w:styleId="QuoteChar">
    <w:name w:val="Quote Char"/>
    <w:basedOn w:val="DefaultParagraphFont"/>
    <w:link w:val="Quote"/>
    <w:uiPriority w:val="29"/>
    <w:rsid w:val="00F20D55"/>
    <w:rPr>
      <w:i/>
      <w:iCs/>
      <w:color w:val="404040" w:themeColor="text1" w:themeTint="BF"/>
    </w:rPr>
  </w:style>
  <w:style w:type="paragraph" w:styleId="ListParagraph">
    <w:name w:val="List Paragraph"/>
    <w:basedOn w:val="Normal"/>
    <w:uiPriority w:val="34"/>
    <w:qFormat/>
    <w:rsid w:val="00F20D55"/>
    <w:pPr>
      <w:ind w:left="720"/>
      <w:contextualSpacing/>
    </w:pPr>
  </w:style>
  <w:style w:type="character" w:styleId="IntenseEmphasis">
    <w:name w:val="Intense Emphasis"/>
    <w:basedOn w:val="DefaultParagraphFont"/>
    <w:uiPriority w:val="21"/>
    <w:qFormat/>
    <w:rsid w:val="00F20D55"/>
    <w:rPr>
      <w:i/>
      <w:iCs/>
      <w:color w:val="0F4761" w:themeColor="accent1" w:themeShade="BF"/>
    </w:rPr>
  </w:style>
  <w:style w:type="paragraph" w:styleId="IntenseQuote">
    <w:name w:val="Intense Quote"/>
    <w:basedOn w:val="Normal"/>
    <w:next w:val="Normal"/>
    <w:link w:val="IntenseQuoteChar"/>
    <w:uiPriority w:val="30"/>
    <w:qFormat/>
    <w:rsid w:val="00F20D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20D55"/>
    <w:rPr>
      <w:i/>
      <w:iCs/>
      <w:color w:val="0F4761" w:themeColor="accent1" w:themeShade="BF"/>
    </w:rPr>
  </w:style>
  <w:style w:type="character" w:styleId="IntenseReference">
    <w:name w:val="Intense Reference"/>
    <w:basedOn w:val="DefaultParagraphFont"/>
    <w:uiPriority w:val="32"/>
    <w:qFormat/>
    <w:rsid w:val="00F20D55"/>
    <w:rPr>
      <w:b/>
      <w:bCs/>
      <w:smallCaps/>
      <w:color w:val="0F4761" w:themeColor="accent1" w:themeShade="BF"/>
      <w:spacing w:val="5"/>
    </w:rPr>
  </w:style>
  <w:style w:type="paragraph" w:styleId="NormalWeb">
    <w:name w:val="Normal (Web)"/>
    <w:basedOn w:val="Normal"/>
    <w:uiPriority w:val="99"/>
    <w:semiHidden/>
    <w:unhideWhenUsed/>
    <w:rsid w:val="00F20D55"/>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apple-converted-space">
    <w:name w:val="apple-converted-space"/>
    <w:basedOn w:val="DefaultParagraphFont"/>
    <w:rsid w:val="00F20D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4982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326</Words>
  <Characters>1861</Characters>
  <Application>Microsoft Office Word</Application>
  <DocSecurity>0</DocSecurity>
  <Lines>15</Lines>
  <Paragraphs>4</Paragraphs>
  <ScaleCrop>false</ScaleCrop>
  <Company/>
  <LinksUpToDate>false</LinksUpToDate>
  <CharactersWithSpaces>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Marcia Whipple</dc:creator>
  <cp:keywords/>
  <dc:description/>
  <cp:lastModifiedBy>Marcia Whipple</cp:lastModifiedBy>
  <cp:revision>2</cp:revision>
  <dcterms:created xsi:type="dcterms:W3CDTF">2025-05-07T17:32:00Z</dcterms:created>
  <dcterms:modified xsi:type="dcterms:W3CDTF">2025-05-07T17:37:00Z</dcterms:modified>
</cp:coreProperties>
</file>