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0DE859" w14:textId="77777777" w:rsidR="006A76B5" w:rsidRPr="006A76B5" w:rsidRDefault="006A76B5" w:rsidP="006A76B5">
      <w:pPr>
        <w:spacing w:after="0" w:line="240" w:lineRule="auto"/>
        <w:jc w:val="center"/>
        <w:rPr>
          <w:rFonts w:ascii="Avenir Book" w:eastAsia="Times New Roman" w:hAnsi="Avenir Book" w:cs="Times New Roman"/>
          <w:color w:val="212121"/>
          <w:kern w:val="0"/>
          <w14:ligatures w14:val="none"/>
        </w:rPr>
      </w:pPr>
      <w:r w:rsidRPr="006A76B5">
        <w:rPr>
          <w:rFonts w:ascii="Avenir Book" w:eastAsia="Times New Roman" w:hAnsi="Avenir Book" w:cs="Times New Roman"/>
          <w:b/>
          <w:bCs/>
          <w:color w:val="000000"/>
          <w:kern w:val="0"/>
          <w14:ligatures w14:val="none"/>
        </w:rPr>
        <w:t>The New World</w:t>
      </w:r>
    </w:p>
    <w:p w14:paraId="20976C42" w14:textId="77777777" w:rsidR="006A76B5" w:rsidRPr="006A76B5" w:rsidRDefault="006A76B5" w:rsidP="006A76B5">
      <w:pPr>
        <w:spacing w:after="0" w:line="240" w:lineRule="auto"/>
        <w:jc w:val="center"/>
        <w:rPr>
          <w:rFonts w:ascii="Avenir Book" w:eastAsia="Times New Roman" w:hAnsi="Avenir Book" w:cs="Times New Roman"/>
          <w:color w:val="212121"/>
          <w:kern w:val="0"/>
          <w14:ligatures w14:val="none"/>
        </w:rPr>
      </w:pPr>
      <w:r w:rsidRPr="006A76B5">
        <w:rPr>
          <w:rFonts w:ascii="Avenir Book" w:eastAsia="Times New Roman" w:hAnsi="Avenir Book" w:cs="Times New Roman"/>
          <w:color w:val="000000"/>
          <w:kern w:val="0"/>
          <w14:ligatures w14:val="none"/>
        </w:rPr>
        <w:t>Revelation 21:1-8</w:t>
      </w:r>
    </w:p>
    <w:p w14:paraId="6C20F637" w14:textId="77777777" w:rsidR="006A76B5" w:rsidRPr="006A76B5" w:rsidRDefault="006A76B5" w:rsidP="006A76B5">
      <w:pPr>
        <w:spacing w:after="0" w:line="240" w:lineRule="auto"/>
        <w:rPr>
          <w:rFonts w:ascii="Avenir Book" w:eastAsia="Times New Roman" w:hAnsi="Avenir Book" w:cs="Times New Roman"/>
          <w:color w:val="212121"/>
          <w:kern w:val="0"/>
          <w14:ligatures w14:val="none"/>
        </w:rPr>
      </w:pPr>
    </w:p>
    <w:p w14:paraId="7257E234" w14:textId="77777777" w:rsidR="006A76B5" w:rsidRPr="000F33D7" w:rsidRDefault="006A76B5" w:rsidP="006A76B5">
      <w:pPr>
        <w:spacing w:after="0" w:line="240" w:lineRule="auto"/>
        <w:rPr>
          <w:rFonts w:ascii="Avenir Book" w:eastAsia="Times New Roman" w:hAnsi="Avenir Book" w:cs="Times New Roman"/>
          <w:color w:val="000000"/>
          <w:kern w:val="0"/>
          <w14:ligatures w14:val="none"/>
        </w:rPr>
      </w:pPr>
      <w:r w:rsidRPr="006A76B5">
        <w:rPr>
          <w:rFonts w:ascii="Avenir Book" w:eastAsia="Times New Roman" w:hAnsi="Avenir Book" w:cs="Times New Roman"/>
          <w:color w:val="000000"/>
          <w:kern w:val="0"/>
          <w14:ligatures w14:val="none"/>
        </w:rPr>
        <w:t xml:space="preserve">“Then I saw a new heaven and a new earth, for the first heaven and the first earth had passed away, and the sea was no more.” </w:t>
      </w:r>
    </w:p>
    <w:p w14:paraId="47929ECE" w14:textId="0ACCEAC9" w:rsidR="006A76B5" w:rsidRPr="006A76B5" w:rsidRDefault="006A76B5" w:rsidP="006A76B5">
      <w:pPr>
        <w:spacing w:after="0" w:line="240" w:lineRule="auto"/>
        <w:rPr>
          <w:rFonts w:ascii="Avenir Book" w:eastAsia="Times New Roman" w:hAnsi="Avenir Book" w:cs="Times New Roman"/>
          <w:color w:val="212121"/>
          <w:kern w:val="0"/>
          <w14:ligatures w14:val="none"/>
        </w:rPr>
      </w:pPr>
      <w:r w:rsidRPr="006A76B5">
        <w:rPr>
          <w:rFonts w:ascii="Avenir Book" w:eastAsia="Times New Roman" w:hAnsi="Avenir Book" w:cs="Times New Roman"/>
          <w:color w:val="000000"/>
          <w:kern w:val="0"/>
          <w14:ligatures w14:val="none"/>
        </w:rPr>
        <w:t>Revelation 21:1</w:t>
      </w:r>
    </w:p>
    <w:p w14:paraId="5EE32438" w14:textId="77777777" w:rsidR="006A76B5" w:rsidRPr="006A76B5" w:rsidRDefault="006A76B5" w:rsidP="006A76B5">
      <w:pPr>
        <w:spacing w:after="0" w:line="240" w:lineRule="auto"/>
        <w:rPr>
          <w:rFonts w:ascii="Avenir Book" w:eastAsia="Times New Roman" w:hAnsi="Avenir Book" w:cs="Times New Roman"/>
          <w:color w:val="212121"/>
          <w:kern w:val="0"/>
          <w14:ligatures w14:val="none"/>
        </w:rPr>
      </w:pPr>
    </w:p>
    <w:p w14:paraId="4AF15AF3" w14:textId="1C753619" w:rsidR="006A76B5" w:rsidRPr="006A76B5" w:rsidRDefault="006A76B5" w:rsidP="006A76B5">
      <w:pPr>
        <w:spacing w:after="0" w:line="360" w:lineRule="auto"/>
        <w:rPr>
          <w:rFonts w:ascii="Avenir Book" w:eastAsia="Times New Roman" w:hAnsi="Avenir Book" w:cs="Times New Roman"/>
          <w:color w:val="212121"/>
          <w:kern w:val="0"/>
          <w14:ligatures w14:val="none"/>
        </w:rPr>
      </w:pPr>
      <w:r w:rsidRPr="006A76B5">
        <w:rPr>
          <w:rFonts w:ascii="Avenir Book" w:eastAsia="Times New Roman" w:hAnsi="Avenir Book" w:cs="Times New Roman"/>
          <w:b/>
          <w:bCs/>
          <w:color w:val="000000"/>
          <w:kern w:val="0"/>
          <w:u w:val="single"/>
          <w14:ligatures w14:val="none"/>
        </w:rPr>
        <w:t>Realized Eschatology</w:t>
      </w:r>
      <w:r w:rsidR="000F33D7">
        <w:rPr>
          <w:rFonts w:ascii="Avenir Book" w:eastAsia="Times New Roman" w:hAnsi="Avenir Book" w:cs="Times New Roman"/>
          <w:color w:val="000000"/>
          <w:kern w:val="0"/>
          <w14:ligatures w14:val="none"/>
        </w:rPr>
        <w:t xml:space="preserve"> </w:t>
      </w:r>
      <w:r w:rsidRPr="006A76B5">
        <w:rPr>
          <w:rFonts w:ascii="Avenir Book" w:eastAsia="Times New Roman" w:hAnsi="Avenir Book" w:cs="Times New Roman"/>
          <w:color w:val="000000"/>
          <w:kern w:val="0"/>
          <w14:ligatures w14:val="none"/>
        </w:rPr>
        <w:t>- the already and the not yet</w:t>
      </w:r>
    </w:p>
    <w:p w14:paraId="68C627F0" w14:textId="4E2DECDD" w:rsidR="006A76B5" w:rsidRPr="000F33D7" w:rsidRDefault="006A76B5" w:rsidP="006A76B5">
      <w:pPr>
        <w:numPr>
          <w:ilvl w:val="0"/>
          <w:numId w:val="1"/>
        </w:numPr>
        <w:spacing w:after="0" w:line="240" w:lineRule="auto"/>
        <w:textAlignment w:val="baseline"/>
        <w:rPr>
          <w:rFonts w:ascii="Avenir Book" w:eastAsia="Times New Roman" w:hAnsi="Avenir Book" w:cs="Times New Roman"/>
          <w:color w:val="000000"/>
          <w:kern w:val="0"/>
          <w14:ligatures w14:val="none"/>
        </w:rPr>
      </w:pPr>
      <w:r w:rsidRPr="006A76B5">
        <w:rPr>
          <w:rFonts w:ascii="Avenir Book" w:eastAsia="Times New Roman" w:hAnsi="Avenir Book" w:cs="Times New Roman"/>
          <w:b/>
          <w:bCs/>
          <w:color w:val="000000"/>
          <w:kern w:val="0"/>
          <w14:ligatures w14:val="none"/>
        </w:rPr>
        <w:t>R</w:t>
      </w:r>
      <w:r w:rsidR="000F33D7">
        <w:rPr>
          <w:rFonts w:ascii="Avenir Book" w:eastAsia="Times New Roman" w:hAnsi="Avenir Book" w:cs="Times New Roman"/>
          <w:b/>
          <w:bCs/>
          <w:color w:val="000000"/>
          <w:kern w:val="0"/>
          <w14:ligatures w14:val="none"/>
        </w:rPr>
        <w:t>_______</w:t>
      </w:r>
      <w:r w:rsidRPr="006A76B5">
        <w:rPr>
          <w:rFonts w:ascii="Avenir Book" w:eastAsia="Times New Roman" w:hAnsi="Avenir Book" w:cs="Times New Roman"/>
          <w:color w:val="000000"/>
          <w:kern w:val="0"/>
          <w14:ligatures w14:val="none"/>
        </w:rPr>
        <w:t xml:space="preserve"> and </w:t>
      </w:r>
      <w:r w:rsidRPr="006A76B5">
        <w:rPr>
          <w:rFonts w:ascii="Avenir Book" w:eastAsia="Times New Roman" w:hAnsi="Avenir Book" w:cs="Times New Roman"/>
          <w:b/>
          <w:bCs/>
          <w:color w:val="000000"/>
          <w:kern w:val="0"/>
          <w14:ligatures w14:val="none"/>
        </w:rPr>
        <w:t>R</w:t>
      </w:r>
      <w:r w:rsidR="000F33D7">
        <w:rPr>
          <w:rFonts w:ascii="Avenir Book" w:eastAsia="Times New Roman" w:hAnsi="Avenir Book" w:cs="Times New Roman"/>
          <w:b/>
          <w:bCs/>
          <w:color w:val="000000"/>
          <w:kern w:val="0"/>
          <w14:ligatures w14:val="none"/>
        </w:rPr>
        <w:t>__________</w:t>
      </w:r>
      <w:r w:rsidRPr="006A76B5">
        <w:rPr>
          <w:rFonts w:ascii="Avenir Book" w:eastAsia="Times New Roman" w:hAnsi="Avenir Book" w:cs="Times New Roman"/>
          <w:b/>
          <w:bCs/>
          <w:color w:val="000000"/>
          <w:kern w:val="0"/>
          <w14:ligatures w14:val="none"/>
        </w:rPr>
        <w:t xml:space="preserve"> </w:t>
      </w:r>
      <w:r w:rsidRPr="0065159C">
        <w:rPr>
          <w:rFonts w:ascii="Avenir Book" w:eastAsia="Times New Roman" w:hAnsi="Avenir Book" w:cs="Times New Roman"/>
          <w:b/>
          <w:bCs/>
          <w:color w:val="000000"/>
          <w:kern w:val="0"/>
          <w:u w:val="single"/>
          <w14:ligatures w14:val="none"/>
        </w:rPr>
        <w:t>in</w:t>
      </w:r>
      <w:r w:rsidRPr="006A76B5">
        <w:rPr>
          <w:rFonts w:ascii="Avenir Book" w:eastAsia="Times New Roman" w:hAnsi="Avenir Book" w:cs="Times New Roman"/>
          <w:color w:val="000000"/>
          <w:kern w:val="0"/>
          <w14:ligatures w14:val="none"/>
        </w:rPr>
        <w:t xml:space="preserve"> the </w:t>
      </w:r>
      <w:r w:rsidR="0065159C">
        <w:rPr>
          <w:rFonts w:ascii="Avenir Book" w:eastAsia="Times New Roman" w:hAnsi="Avenir Book" w:cs="Times New Roman"/>
          <w:color w:val="000000"/>
          <w:kern w:val="0"/>
          <w14:ligatures w14:val="none"/>
        </w:rPr>
        <w:t>F</w:t>
      </w:r>
      <w:r w:rsidRPr="006A76B5">
        <w:rPr>
          <w:rFonts w:ascii="Avenir Book" w:eastAsia="Times New Roman" w:hAnsi="Avenir Book" w:cs="Times New Roman"/>
          <w:color w:val="000000"/>
          <w:kern w:val="0"/>
          <w14:ligatures w14:val="none"/>
        </w:rPr>
        <w:t xml:space="preserve">inished work of Christ </w:t>
      </w:r>
    </w:p>
    <w:p w14:paraId="283AF79E" w14:textId="6C71E75F" w:rsidR="006A76B5" w:rsidRPr="000F33D7" w:rsidRDefault="006A76B5" w:rsidP="006A76B5">
      <w:pPr>
        <w:spacing w:after="0" w:line="240" w:lineRule="auto"/>
        <w:ind w:left="720"/>
        <w:textAlignment w:val="baseline"/>
        <w:rPr>
          <w:rFonts w:ascii="Avenir Book" w:eastAsia="Times New Roman" w:hAnsi="Avenir Book" w:cs="Times New Roman"/>
          <w:color w:val="000000"/>
          <w:kern w:val="0"/>
          <w14:ligatures w14:val="none"/>
        </w:rPr>
      </w:pPr>
      <w:r w:rsidRPr="006A76B5">
        <w:rPr>
          <w:rFonts w:ascii="Avenir Book" w:eastAsia="Times New Roman" w:hAnsi="Avenir Book" w:cs="Times New Roman"/>
          <w:color w:val="000000"/>
          <w:kern w:val="0"/>
          <w14:ligatures w14:val="none"/>
        </w:rPr>
        <w:t>(v. 1-2, 6-8; Gen. 1:1-2; John 1:1-4; 7:37-39)</w:t>
      </w:r>
    </w:p>
    <w:p w14:paraId="709C3944" w14:textId="77777777" w:rsidR="006A76B5" w:rsidRPr="000F33D7" w:rsidRDefault="006A76B5" w:rsidP="006A76B5">
      <w:pPr>
        <w:spacing w:after="0" w:line="240" w:lineRule="auto"/>
        <w:ind w:left="720"/>
        <w:textAlignment w:val="baseline"/>
        <w:rPr>
          <w:rFonts w:ascii="Avenir Book" w:eastAsia="Times New Roman" w:hAnsi="Avenir Book" w:cs="Times New Roman"/>
          <w:color w:val="000000"/>
          <w:kern w:val="0"/>
          <w14:ligatures w14:val="none"/>
        </w:rPr>
      </w:pPr>
    </w:p>
    <w:p w14:paraId="5527A1AA" w14:textId="77777777" w:rsidR="006A76B5" w:rsidRDefault="006A76B5" w:rsidP="006A76B5">
      <w:pPr>
        <w:spacing w:after="0" w:line="240" w:lineRule="auto"/>
        <w:ind w:left="720"/>
        <w:textAlignment w:val="baseline"/>
        <w:rPr>
          <w:rFonts w:ascii="Avenir Book" w:eastAsia="Times New Roman" w:hAnsi="Avenir Book" w:cs="Times New Roman"/>
          <w:color w:val="000000"/>
          <w:kern w:val="0"/>
          <w14:ligatures w14:val="none"/>
        </w:rPr>
      </w:pPr>
    </w:p>
    <w:p w14:paraId="583390F3" w14:textId="77777777" w:rsidR="0065159C" w:rsidRPr="006A76B5" w:rsidRDefault="0065159C" w:rsidP="006A76B5">
      <w:pPr>
        <w:spacing w:after="0" w:line="240" w:lineRule="auto"/>
        <w:ind w:left="720"/>
        <w:textAlignment w:val="baseline"/>
        <w:rPr>
          <w:rFonts w:ascii="Avenir Book" w:eastAsia="Times New Roman" w:hAnsi="Avenir Book" w:cs="Times New Roman"/>
          <w:color w:val="000000"/>
          <w:kern w:val="0"/>
          <w14:ligatures w14:val="none"/>
        </w:rPr>
      </w:pPr>
    </w:p>
    <w:p w14:paraId="6418143A" w14:textId="69458ACA" w:rsidR="006A76B5" w:rsidRPr="000F33D7" w:rsidRDefault="006A76B5" w:rsidP="006A76B5">
      <w:pPr>
        <w:numPr>
          <w:ilvl w:val="0"/>
          <w:numId w:val="1"/>
        </w:numPr>
        <w:spacing w:after="0" w:line="240" w:lineRule="auto"/>
        <w:textAlignment w:val="baseline"/>
        <w:rPr>
          <w:rFonts w:ascii="Avenir Book" w:eastAsia="Times New Roman" w:hAnsi="Avenir Book" w:cs="Times New Roman"/>
          <w:color w:val="000000"/>
          <w:kern w:val="0"/>
          <w14:ligatures w14:val="none"/>
        </w:rPr>
      </w:pPr>
      <w:r w:rsidRPr="006A76B5">
        <w:rPr>
          <w:rFonts w:ascii="Avenir Book" w:eastAsia="Times New Roman" w:hAnsi="Avenir Book" w:cs="Times New Roman"/>
          <w:b/>
          <w:bCs/>
          <w:color w:val="000000"/>
          <w:kern w:val="0"/>
          <w14:ligatures w14:val="none"/>
        </w:rPr>
        <w:t>P</w:t>
      </w:r>
      <w:r w:rsidR="000F33D7">
        <w:rPr>
          <w:rFonts w:ascii="Avenir Book" w:eastAsia="Times New Roman" w:hAnsi="Avenir Book" w:cs="Times New Roman"/>
          <w:b/>
          <w:bCs/>
          <w:color w:val="000000"/>
          <w:kern w:val="0"/>
          <w14:ligatures w14:val="none"/>
        </w:rPr>
        <w:t>________</w:t>
      </w:r>
      <w:r w:rsidRPr="006A76B5">
        <w:rPr>
          <w:rFonts w:ascii="Avenir Book" w:eastAsia="Times New Roman" w:hAnsi="Avenir Book" w:cs="Times New Roman"/>
          <w:color w:val="000000"/>
          <w:kern w:val="0"/>
          <w14:ligatures w14:val="none"/>
        </w:rPr>
        <w:t xml:space="preserve"> and </w:t>
      </w:r>
      <w:r w:rsidRPr="006A76B5">
        <w:rPr>
          <w:rFonts w:ascii="Avenir Book" w:eastAsia="Times New Roman" w:hAnsi="Avenir Book" w:cs="Times New Roman"/>
          <w:b/>
          <w:bCs/>
          <w:color w:val="000000"/>
          <w:kern w:val="0"/>
          <w14:ligatures w14:val="none"/>
        </w:rPr>
        <w:t>P</w:t>
      </w:r>
      <w:r w:rsidR="000F33D7">
        <w:rPr>
          <w:rFonts w:ascii="Avenir Book" w:eastAsia="Times New Roman" w:hAnsi="Avenir Book" w:cs="Times New Roman"/>
          <w:b/>
          <w:bCs/>
          <w:color w:val="000000"/>
          <w:kern w:val="0"/>
          <w14:ligatures w14:val="none"/>
        </w:rPr>
        <w:t>__________</w:t>
      </w:r>
      <w:r w:rsidRPr="006A76B5">
        <w:rPr>
          <w:rFonts w:ascii="Avenir Book" w:eastAsia="Times New Roman" w:hAnsi="Avenir Book" w:cs="Times New Roman"/>
          <w:color w:val="000000"/>
          <w:kern w:val="0"/>
          <w14:ligatures w14:val="none"/>
        </w:rPr>
        <w:t xml:space="preserve"> the </w:t>
      </w:r>
      <w:r w:rsidR="001638A6">
        <w:rPr>
          <w:rFonts w:ascii="Avenir Book" w:eastAsia="Times New Roman" w:hAnsi="Avenir Book" w:cs="Times New Roman"/>
          <w:color w:val="000000"/>
          <w:kern w:val="0"/>
          <w14:ligatures w14:val="none"/>
        </w:rPr>
        <w:t>O</w:t>
      </w:r>
      <w:r w:rsidRPr="006A76B5">
        <w:rPr>
          <w:rFonts w:ascii="Avenir Book" w:eastAsia="Times New Roman" w:hAnsi="Avenir Book" w:cs="Times New Roman"/>
          <w:color w:val="000000"/>
          <w:kern w:val="0"/>
          <w14:ligatures w14:val="none"/>
        </w:rPr>
        <w:t xml:space="preserve">ngoing work of Jesus in the world </w:t>
      </w:r>
    </w:p>
    <w:p w14:paraId="793A2BFB" w14:textId="14F708C4" w:rsidR="006A76B5" w:rsidRPr="000F33D7" w:rsidRDefault="006A76B5" w:rsidP="006A76B5">
      <w:pPr>
        <w:spacing w:after="0" w:line="240" w:lineRule="auto"/>
        <w:ind w:left="720"/>
        <w:textAlignment w:val="baseline"/>
        <w:rPr>
          <w:rFonts w:ascii="Avenir Book" w:eastAsia="Times New Roman" w:hAnsi="Avenir Book" w:cs="Times New Roman"/>
          <w:color w:val="000000"/>
          <w:kern w:val="0"/>
          <w14:ligatures w14:val="none"/>
        </w:rPr>
      </w:pPr>
      <w:r w:rsidRPr="006A76B5">
        <w:rPr>
          <w:rFonts w:ascii="Avenir Book" w:eastAsia="Times New Roman" w:hAnsi="Avenir Book" w:cs="Times New Roman"/>
          <w:color w:val="000000"/>
          <w:kern w:val="0"/>
          <w14:ligatures w14:val="none"/>
        </w:rPr>
        <w:t>(v. 2, 6-7; Eph. 4:10-12; Is. 61:1-4, 10-11; Eph. 3:18-19)</w:t>
      </w:r>
    </w:p>
    <w:p w14:paraId="405FEEAB" w14:textId="77777777" w:rsidR="006A76B5" w:rsidRDefault="006A76B5" w:rsidP="006A76B5">
      <w:pPr>
        <w:pStyle w:val="ListParagraph"/>
        <w:rPr>
          <w:rFonts w:ascii="Avenir Book" w:eastAsia="Times New Roman" w:hAnsi="Avenir Book" w:cs="Times New Roman"/>
          <w:color w:val="000000"/>
          <w:kern w:val="0"/>
          <w14:ligatures w14:val="none"/>
        </w:rPr>
      </w:pPr>
    </w:p>
    <w:p w14:paraId="6CD0E890" w14:textId="77777777" w:rsidR="0065159C" w:rsidRPr="000F33D7" w:rsidRDefault="0065159C" w:rsidP="006A76B5">
      <w:pPr>
        <w:pStyle w:val="ListParagraph"/>
        <w:rPr>
          <w:rFonts w:ascii="Avenir Book" w:eastAsia="Times New Roman" w:hAnsi="Avenir Book" w:cs="Times New Roman"/>
          <w:color w:val="000000"/>
          <w:kern w:val="0"/>
          <w14:ligatures w14:val="none"/>
        </w:rPr>
      </w:pPr>
    </w:p>
    <w:p w14:paraId="1C2E898F" w14:textId="77777777" w:rsidR="006A76B5" w:rsidRPr="006A76B5" w:rsidRDefault="006A76B5" w:rsidP="006A76B5">
      <w:pPr>
        <w:spacing w:after="0" w:line="240" w:lineRule="auto"/>
        <w:ind w:left="720"/>
        <w:textAlignment w:val="baseline"/>
        <w:rPr>
          <w:rFonts w:ascii="Avenir Book" w:eastAsia="Times New Roman" w:hAnsi="Avenir Book" w:cs="Times New Roman"/>
          <w:color w:val="000000"/>
          <w:kern w:val="0"/>
          <w14:ligatures w14:val="none"/>
        </w:rPr>
      </w:pPr>
    </w:p>
    <w:p w14:paraId="47B6363E" w14:textId="7CF45D36" w:rsidR="006A76B5" w:rsidRPr="000F33D7" w:rsidRDefault="006A76B5" w:rsidP="006A76B5">
      <w:pPr>
        <w:numPr>
          <w:ilvl w:val="0"/>
          <w:numId w:val="1"/>
        </w:numPr>
        <w:spacing w:after="0" w:line="240" w:lineRule="auto"/>
        <w:textAlignment w:val="baseline"/>
        <w:rPr>
          <w:rFonts w:ascii="Avenir Book" w:eastAsia="Times New Roman" w:hAnsi="Avenir Book" w:cs="Times New Roman"/>
          <w:color w:val="000000"/>
          <w:kern w:val="0"/>
          <w14:ligatures w14:val="none"/>
        </w:rPr>
      </w:pPr>
      <w:r w:rsidRPr="006A76B5">
        <w:rPr>
          <w:rFonts w:ascii="Avenir Book" w:eastAsia="Times New Roman" w:hAnsi="Avenir Book" w:cs="Times New Roman"/>
          <w:b/>
          <w:bCs/>
          <w:color w:val="000000"/>
          <w:kern w:val="0"/>
          <w14:ligatures w14:val="none"/>
        </w:rPr>
        <w:t>A</w:t>
      </w:r>
      <w:r w:rsidR="000F33D7">
        <w:rPr>
          <w:rFonts w:ascii="Avenir Book" w:eastAsia="Times New Roman" w:hAnsi="Avenir Book" w:cs="Times New Roman"/>
          <w:b/>
          <w:bCs/>
          <w:color w:val="000000"/>
          <w:kern w:val="0"/>
          <w14:ligatures w14:val="none"/>
        </w:rPr>
        <w:t>_______</w:t>
      </w:r>
      <w:r w:rsidRPr="006A76B5">
        <w:rPr>
          <w:rFonts w:ascii="Avenir Book" w:eastAsia="Times New Roman" w:hAnsi="Avenir Book" w:cs="Times New Roman"/>
          <w:color w:val="000000"/>
          <w:kern w:val="0"/>
          <w14:ligatures w14:val="none"/>
        </w:rPr>
        <w:t xml:space="preserve"> and </w:t>
      </w:r>
      <w:r w:rsidRPr="006A76B5">
        <w:rPr>
          <w:rFonts w:ascii="Avenir Book" w:eastAsia="Times New Roman" w:hAnsi="Avenir Book" w:cs="Times New Roman"/>
          <w:b/>
          <w:bCs/>
          <w:color w:val="000000"/>
          <w:kern w:val="0"/>
          <w14:ligatures w14:val="none"/>
        </w:rPr>
        <w:t>A</w:t>
      </w:r>
      <w:r w:rsidR="000F33D7">
        <w:rPr>
          <w:rFonts w:ascii="Avenir Book" w:eastAsia="Times New Roman" w:hAnsi="Avenir Book" w:cs="Times New Roman"/>
          <w:b/>
          <w:bCs/>
          <w:color w:val="000000"/>
          <w:kern w:val="0"/>
          <w14:ligatures w14:val="none"/>
        </w:rPr>
        <w:t>____________</w:t>
      </w:r>
      <w:r w:rsidRPr="006A76B5">
        <w:rPr>
          <w:rFonts w:ascii="Avenir Book" w:eastAsia="Times New Roman" w:hAnsi="Avenir Book" w:cs="Times New Roman"/>
          <w:color w:val="000000"/>
          <w:kern w:val="0"/>
          <w14:ligatures w14:val="none"/>
        </w:rPr>
        <w:t xml:space="preserve"> the future promises of God (v. 1, 3-8)</w:t>
      </w:r>
    </w:p>
    <w:p w14:paraId="1EE2B4F1" w14:textId="77777777" w:rsidR="006A76B5" w:rsidRPr="000F33D7" w:rsidRDefault="006A76B5" w:rsidP="006A76B5">
      <w:pPr>
        <w:spacing w:after="0" w:line="240" w:lineRule="auto"/>
        <w:textAlignment w:val="baseline"/>
        <w:rPr>
          <w:rFonts w:ascii="Avenir Book" w:eastAsia="Times New Roman" w:hAnsi="Avenir Book" w:cs="Times New Roman"/>
          <w:color w:val="000000"/>
          <w:kern w:val="0"/>
          <w14:ligatures w14:val="none"/>
        </w:rPr>
      </w:pPr>
    </w:p>
    <w:p w14:paraId="7246BB0F" w14:textId="77777777" w:rsidR="006A76B5" w:rsidRPr="000F33D7" w:rsidRDefault="006A76B5" w:rsidP="006A76B5">
      <w:pPr>
        <w:spacing w:after="0" w:line="240" w:lineRule="auto"/>
        <w:textAlignment w:val="baseline"/>
        <w:rPr>
          <w:rFonts w:ascii="Avenir Book" w:eastAsia="Times New Roman" w:hAnsi="Avenir Book" w:cs="Times New Roman"/>
          <w:color w:val="000000"/>
          <w:kern w:val="0"/>
          <w14:ligatures w14:val="none"/>
        </w:rPr>
      </w:pPr>
    </w:p>
    <w:p w14:paraId="6F021BCD" w14:textId="77777777" w:rsidR="006A76B5" w:rsidRPr="006A76B5" w:rsidRDefault="006A76B5" w:rsidP="006A76B5">
      <w:pPr>
        <w:spacing w:after="0" w:line="240" w:lineRule="auto"/>
        <w:textAlignment w:val="baseline"/>
        <w:rPr>
          <w:rFonts w:ascii="Avenir Book" w:eastAsia="Times New Roman" w:hAnsi="Avenir Book" w:cs="Times New Roman"/>
          <w:color w:val="000000"/>
          <w:kern w:val="0"/>
          <w14:ligatures w14:val="none"/>
        </w:rPr>
      </w:pPr>
    </w:p>
    <w:p w14:paraId="50A463FA" w14:textId="77777777" w:rsidR="006A76B5" w:rsidRPr="000F33D7" w:rsidRDefault="006A76B5" w:rsidP="006A76B5">
      <w:pPr>
        <w:spacing w:after="0" w:line="276" w:lineRule="auto"/>
        <w:rPr>
          <w:rFonts w:ascii="Avenir Book" w:eastAsia="Times New Roman" w:hAnsi="Avenir Book" w:cs="Times New Roman"/>
          <w:color w:val="000000"/>
          <w:kern w:val="0"/>
          <w14:ligatures w14:val="none"/>
        </w:rPr>
      </w:pPr>
      <w:r w:rsidRPr="000F33D7">
        <w:rPr>
          <w:rFonts w:ascii="Avenir Book" w:eastAsia="Times New Roman" w:hAnsi="Avenir Book" w:cs="Times New Roman"/>
          <w:color w:val="000000"/>
          <w:kern w:val="0"/>
          <w14:ligatures w14:val="none"/>
        </w:rPr>
        <w:t xml:space="preserve">“Come, everyone who thirsts, come to the waters; and he who has no money, come, buy and eat! Come, buy wine and milk without money and without price. Seek the Lord while he may be found; call upon him while he is near; let the wicked forsake his way, and the unrighteous man his thoughts; let him return to the Lord, that he may have compassion on him, and to our God, for he will abundantly pardon.” </w:t>
      </w:r>
    </w:p>
    <w:p w14:paraId="28EC554C" w14:textId="3EF17864" w:rsidR="00D945B3" w:rsidRDefault="006A76B5" w:rsidP="006A76B5">
      <w:pPr>
        <w:rPr>
          <w:rFonts w:ascii="Avenir Book" w:eastAsia="Times New Roman" w:hAnsi="Avenir Book" w:cs="Times New Roman"/>
          <w:color w:val="000000"/>
          <w:kern w:val="0"/>
          <w14:ligatures w14:val="none"/>
        </w:rPr>
      </w:pPr>
      <w:r w:rsidRPr="000F33D7">
        <w:rPr>
          <w:rFonts w:ascii="Avenir Book" w:eastAsia="Times New Roman" w:hAnsi="Avenir Book" w:cs="Times New Roman"/>
          <w:color w:val="000000"/>
          <w:kern w:val="0"/>
          <w14:ligatures w14:val="none"/>
        </w:rPr>
        <w:t>Isaiah 55:1-2, 6-7</w:t>
      </w:r>
    </w:p>
    <w:p w14:paraId="39F0F482" w14:textId="77777777" w:rsidR="000F33D7" w:rsidRDefault="000F33D7" w:rsidP="006A76B5">
      <w:pPr>
        <w:rPr>
          <w:rFonts w:ascii="Avenir Book" w:eastAsia="Times New Roman" w:hAnsi="Avenir Book" w:cs="Times New Roman"/>
          <w:color w:val="000000"/>
          <w:kern w:val="0"/>
          <w14:ligatures w14:val="none"/>
        </w:rPr>
      </w:pPr>
    </w:p>
    <w:p w14:paraId="31F644E2" w14:textId="4FBD546A" w:rsidR="000F33D7" w:rsidRDefault="000F33D7">
      <w:pPr>
        <w:rPr>
          <w:rFonts w:ascii="Avenir Book" w:eastAsia="Times New Roman" w:hAnsi="Avenir Book" w:cs="Times New Roman"/>
          <w:color w:val="000000"/>
          <w:kern w:val="0"/>
          <w14:ligatures w14:val="none"/>
        </w:rPr>
      </w:pPr>
      <w:r>
        <w:rPr>
          <w:rFonts w:ascii="Avenir Book" w:eastAsia="Times New Roman" w:hAnsi="Avenir Book" w:cs="Times New Roman"/>
          <w:color w:val="000000"/>
          <w:kern w:val="0"/>
          <w14:ligatures w14:val="none"/>
        </w:rPr>
        <w:br w:type="page"/>
      </w:r>
    </w:p>
    <w:p w14:paraId="11196297" w14:textId="77777777" w:rsidR="000F33D7" w:rsidRPr="006A76B5" w:rsidRDefault="000F33D7" w:rsidP="000F33D7">
      <w:pPr>
        <w:spacing w:after="0" w:line="240" w:lineRule="auto"/>
        <w:jc w:val="center"/>
        <w:rPr>
          <w:rFonts w:ascii="Avenir Book" w:eastAsia="Times New Roman" w:hAnsi="Avenir Book" w:cs="Times New Roman"/>
          <w:color w:val="212121"/>
          <w:kern w:val="0"/>
          <w14:ligatures w14:val="none"/>
        </w:rPr>
      </w:pPr>
      <w:r w:rsidRPr="006A76B5">
        <w:rPr>
          <w:rFonts w:ascii="Avenir Book" w:eastAsia="Times New Roman" w:hAnsi="Avenir Book" w:cs="Times New Roman"/>
          <w:b/>
          <w:bCs/>
          <w:color w:val="000000"/>
          <w:kern w:val="0"/>
          <w14:ligatures w14:val="none"/>
        </w:rPr>
        <w:lastRenderedPageBreak/>
        <w:t>The New World</w:t>
      </w:r>
    </w:p>
    <w:p w14:paraId="15E7F381" w14:textId="77777777" w:rsidR="000F33D7" w:rsidRPr="006A76B5" w:rsidRDefault="000F33D7" w:rsidP="000F33D7">
      <w:pPr>
        <w:spacing w:after="0" w:line="240" w:lineRule="auto"/>
        <w:jc w:val="center"/>
        <w:rPr>
          <w:rFonts w:ascii="Avenir Book" w:eastAsia="Times New Roman" w:hAnsi="Avenir Book" w:cs="Times New Roman"/>
          <w:color w:val="212121"/>
          <w:kern w:val="0"/>
          <w14:ligatures w14:val="none"/>
        </w:rPr>
      </w:pPr>
      <w:r w:rsidRPr="006A76B5">
        <w:rPr>
          <w:rFonts w:ascii="Avenir Book" w:eastAsia="Times New Roman" w:hAnsi="Avenir Book" w:cs="Times New Roman"/>
          <w:color w:val="000000"/>
          <w:kern w:val="0"/>
          <w14:ligatures w14:val="none"/>
        </w:rPr>
        <w:t>Revelation 21:1-8</w:t>
      </w:r>
    </w:p>
    <w:p w14:paraId="7E755BA0" w14:textId="77777777" w:rsidR="000F33D7" w:rsidRPr="006A76B5" w:rsidRDefault="000F33D7" w:rsidP="000F33D7">
      <w:pPr>
        <w:spacing w:after="0" w:line="240" w:lineRule="auto"/>
        <w:rPr>
          <w:rFonts w:ascii="Avenir Book" w:eastAsia="Times New Roman" w:hAnsi="Avenir Book" w:cs="Times New Roman"/>
          <w:color w:val="212121"/>
          <w:kern w:val="0"/>
          <w14:ligatures w14:val="none"/>
        </w:rPr>
      </w:pPr>
    </w:p>
    <w:p w14:paraId="7748F911" w14:textId="77777777" w:rsidR="000F33D7" w:rsidRPr="000F33D7" w:rsidRDefault="000F33D7" w:rsidP="000F33D7">
      <w:pPr>
        <w:spacing w:after="0" w:line="240" w:lineRule="auto"/>
        <w:rPr>
          <w:rFonts w:ascii="Avenir Book" w:eastAsia="Times New Roman" w:hAnsi="Avenir Book" w:cs="Times New Roman"/>
          <w:color w:val="000000"/>
          <w:kern w:val="0"/>
          <w14:ligatures w14:val="none"/>
        </w:rPr>
      </w:pPr>
      <w:r w:rsidRPr="006A76B5">
        <w:rPr>
          <w:rFonts w:ascii="Avenir Book" w:eastAsia="Times New Roman" w:hAnsi="Avenir Book" w:cs="Times New Roman"/>
          <w:color w:val="000000"/>
          <w:kern w:val="0"/>
          <w14:ligatures w14:val="none"/>
        </w:rPr>
        <w:t xml:space="preserve">“Then I saw a new heaven and a new earth, for the first heaven and the first earth had passed away, and the sea was no more.” </w:t>
      </w:r>
    </w:p>
    <w:p w14:paraId="4587E940" w14:textId="77777777" w:rsidR="000F33D7" w:rsidRPr="006A76B5" w:rsidRDefault="000F33D7" w:rsidP="000F33D7">
      <w:pPr>
        <w:spacing w:after="0" w:line="240" w:lineRule="auto"/>
        <w:rPr>
          <w:rFonts w:ascii="Avenir Book" w:eastAsia="Times New Roman" w:hAnsi="Avenir Book" w:cs="Times New Roman"/>
          <w:color w:val="212121"/>
          <w:kern w:val="0"/>
          <w14:ligatures w14:val="none"/>
        </w:rPr>
      </w:pPr>
      <w:r w:rsidRPr="006A76B5">
        <w:rPr>
          <w:rFonts w:ascii="Avenir Book" w:eastAsia="Times New Roman" w:hAnsi="Avenir Book" w:cs="Times New Roman"/>
          <w:color w:val="000000"/>
          <w:kern w:val="0"/>
          <w14:ligatures w14:val="none"/>
        </w:rPr>
        <w:t>Revelation 21:1</w:t>
      </w:r>
    </w:p>
    <w:p w14:paraId="0A0C21A2" w14:textId="77777777" w:rsidR="000F33D7" w:rsidRPr="006A76B5" w:rsidRDefault="000F33D7" w:rsidP="000F33D7">
      <w:pPr>
        <w:spacing w:after="0" w:line="240" w:lineRule="auto"/>
        <w:rPr>
          <w:rFonts w:ascii="Avenir Book" w:eastAsia="Times New Roman" w:hAnsi="Avenir Book" w:cs="Times New Roman"/>
          <w:color w:val="212121"/>
          <w:kern w:val="0"/>
          <w14:ligatures w14:val="none"/>
        </w:rPr>
      </w:pPr>
    </w:p>
    <w:p w14:paraId="0E72EE1D" w14:textId="77777777" w:rsidR="000F33D7" w:rsidRPr="006A76B5" w:rsidRDefault="000F33D7" w:rsidP="000F33D7">
      <w:pPr>
        <w:spacing w:after="0" w:line="360" w:lineRule="auto"/>
        <w:rPr>
          <w:rFonts w:ascii="Avenir Book" w:eastAsia="Times New Roman" w:hAnsi="Avenir Book" w:cs="Times New Roman"/>
          <w:color w:val="212121"/>
          <w:kern w:val="0"/>
          <w14:ligatures w14:val="none"/>
        </w:rPr>
      </w:pPr>
      <w:r w:rsidRPr="006A76B5">
        <w:rPr>
          <w:rFonts w:ascii="Avenir Book" w:eastAsia="Times New Roman" w:hAnsi="Avenir Book" w:cs="Times New Roman"/>
          <w:b/>
          <w:bCs/>
          <w:color w:val="000000"/>
          <w:kern w:val="0"/>
          <w:u w:val="single"/>
          <w14:ligatures w14:val="none"/>
        </w:rPr>
        <w:t>Realized Eschatology</w:t>
      </w:r>
      <w:r w:rsidRPr="006A76B5">
        <w:rPr>
          <w:rFonts w:ascii="Avenir Book" w:eastAsia="Times New Roman" w:hAnsi="Avenir Book" w:cs="Times New Roman"/>
          <w:color w:val="000000"/>
          <w:kern w:val="0"/>
          <w14:ligatures w14:val="none"/>
        </w:rPr>
        <w:t> - the already and the not yet</w:t>
      </w:r>
    </w:p>
    <w:p w14:paraId="6A259318" w14:textId="28D6B8B5" w:rsidR="000F33D7" w:rsidRPr="000F33D7" w:rsidRDefault="000F33D7" w:rsidP="000F33D7">
      <w:pPr>
        <w:numPr>
          <w:ilvl w:val="0"/>
          <w:numId w:val="1"/>
        </w:numPr>
        <w:spacing w:after="0" w:line="240" w:lineRule="auto"/>
        <w:textAlignment w:val="baseline"/>
        <w:rPr>
          <w:rFonts w:ascii="Avenir Book" w:eastAsia="Times New Roman" w:hAnsi="Avenir Book" w:cs="Times New Roman"/>
          <w:color w:val="000000"/>
          <w:kern w:val="0"/>
          <w14:ligatures w14:val="none"/>
        </w:rPr>
      </w:pPr>
      <w:r w:rsidRPr="006A76B5">
        <w:rPr>
          <w:rFonts w:ascii="Avenir Book" w:eastAsia="Times New Roman" w:hAnsi="Avenir Book" w:cs="Times New Roman"/>
          <w:b/>
          <w:bCs/>
          <w:color w:val="000000"/>
          <w:kern w:val="0"/>
          <w:u w:val="single"/>
          <w14:ligatures w14:val="none"/>
        </w:rPr>
        <w:t>Rest</w:t>
      </w:r>
      <w:r w:rsidRPr="006A76B5">
        <w:rPr>
          <w:rFonts w:ascii="Avenir Book" w:eastAsia="Times New Roman" w:hAnsi="Avenir Book" w:cs="Times New Roman"/>
          <w:color w:val="000000"/>
          <w:kern w:val="0"/>
          <w14:ligatures w14:val="none"/>
        </w:rPr>
        <w:t xml:space="preserve"> and </w:t>
      </w:r>
      <w:r w:rsidRPr="006A76B5">
        <w:rPr>
          <w:rFonts w:ascii="Avenir Book" w:eastAsia="Times New Roman" w:hAnsi="Avenir Book" w:cs="Times New Roman"/>
          <w:b/>
          <w:bCs/>
          <w:color w:val="000000"/>
          <w:kern w:val="0"/>
          <w:u w:val="single"/>
          <w14:ligatures w14:val="none"/>
        </w:rPr>
        <w:t>Rejoice in</w:t>
      </w:r>
      <w:r w:rsidRPr="006A76B5">
        <w:rPr>
          <w:rFonts w:ascii="Avenir Book" w:eastAsia="Times New Roman" w:hAnsi="Avenir Book" w:cs="Times New Roman"/>
          <w:color w:val="000000"/>
          <w:kern w:val="0"/>
          <w14:ligatures w14:val="none"/>
        </w:rPr>
        <w:t xml:space="preserve"> the </w:t>
      </w:r>
      <w:r w:rsidR="0065159C">
        <w:rPr>
          <w:rFonts w:ascii="Avenir Book" w:eastAsia="Times New Roman" w:hAnsi="Avenir Book" w:cs="Times New Roman"/>
          <w:color w:val="000000"/>
          <w:kern w:val="0"/>
          <w14:ligatures w14:val="none"/>
        </w:rPr>
        <w:t>F</w:t>
      </w:r>
      <w:r w:rsidRPr="006A76B5">
        <w:rPr>
          <w:rFonts w:ascii="Avenir Book" w:eastAsia="Times New Roman" w:hAnsi="Avenir Book" w:cs="Times New Roman"/>
          <w:color w:val="000000"/>
          <w:kern w:val="0"/>
          <w14:ligatures w14:val="none"/>
        </w:rPr>
        <w:t xml:space="preserve">inished work of Christ </w:t>
      </w:r>
    </w:p>
    <w:p w14:paraId="3E88E147" w14:textId="77777777" w:rsidR="000F33D7" w:rsidRPr="000F33D7" w:rsidRDefault="000F33D7" w:rsidP="000F33D7">
      <w:pPr>
        <w:spacing w:after="0" w:line="240" w:lineRule="auto"/>
        <w:ind w:left="720"/>
        <w:textAlignment w:val="baseline"/>
        <w:rPr>
          <w:rFonts w:ascii="Avenir Book" w:eastAsia="Times New Roman" w:hAnsi="Avenir Book" w:cs="Times New Roman"/>
          <w:color w:val="000000"/>
          <w:kern w:val="0"/>
          <w14:ligatures w14:val="none"/>
        </w:rPr>
      </w:pPr>
      <w:r w:rsidRPr="006A76B5">
        <w:rPr>
          <w:rFonts w:ascii="Avenir Book" w:eastAsia="Times New Roman" w:hAnsi="Avenir Book" w:cs="Times New Roman"/>
          <w:color w:val="000000"/>
          <w:kern w:val="0"/>
          <w14:ligatures w14:val="none"/>
        </w:rPr>
        <w:t>(v. 1-2, 6-8; Gen. 1:1-2; John 1:1-4; 7:37-39)</w:t>
      </w:r>
    </w:p>
    <w:p w14:paraId="2437274D" w14:textId="77777777" w:rsidR="000F33D7" w:rsidRPr="000F33D7" w:rsidRDefault="000F33D7" w:rsidP="000F33D7">
      <w:pPr>
        <w:spacing w:after="0" w:line="240" w:lineRule="auto"/>
        <w:ind w:left="720"/>
        <w:textAlignment w:val="baseline"/>
        <w:rPr>
          <w:rFonts w:ascii="Avenir Book" w:eastAsia="Times New Roman" w:hAnsi="Avenir Book" w:cs="Times New Roman"/>
          <w:color w:val="000000"/>
          <w:kern w:val="0"/>
          <w14:ligatures w14:val="none"/>
        </w:rPr>
      </w:pPr>
    </w:p>
    <w:p w14:paraId="72EB8BE3" w14:textId="77777777" w:rsidR="000F33D7" w:rsidRPr="006A76B5" w:rsidRDefault="000F33D7" w:rsidP="000F33D7">
      <w:pPr>
        <w:spacing w:after="0" w:line="240" w:lineRule="auto"/>
        <w:ind w:left="720"/>
        <w:textAlignment w:val="baseline"/>
        <w:rPr>
          <w:rFonts w:ascii="Avenir Book" w:eastAsia="Times New Roman" w:hAnsi="Avenir Book" w:cs="Times New Roman"/>
          <w:color w:val="000000"/>
          <w:kern w:val="0"/>
          <w14:ligatures w14:val="none"/>
        </w:rPr>
      </w:pPr>
    </w:p>
    <w:p w14:paraId="51627847" w14:textId="42C90B86" w:rsidR="000F33D7" w:rsidRPr="000F33D7" w:rsidRDefault="000F33D7" w:rsidP="000F33D7">
      <w:pPr>
        <w:numPr>
          <w:ilvl w:val="0"/>
          <w:numId w:val="1"/>
        </w:numPr>
        <w:spacing w:after="0" w:line="240" w:lineRule="auto"/>
        <w:textAlignment w:val="baseline"/>
        <w:rPr>
          <w:rFonts w:ascii="Avenir Book" w:eastAsia="Times New Roman" w:hAnsi="Avenir Book" w:cs="Times New Roman"/>
          <w:color w:val="000000"/>
          <w:kern w:val="0"/>
          <w14:ligatures w14:val="none"/>
        </w:rPr>
      </w:pPr>
      <w:r w:rsidRPr="006A76B5">
        <w:rPr>
          <w:rFonts w:ascii="Avenir Book" w:eastAsia="Times New Roman" w:hAnsi="Avenir Book" w:cs="Times New Roman"/>
          <w:b/>
          <w:bCs/>
          <w:color w:val="000000"/>
          <w:kern w:val="0"/>
          <w:u w:val="single"/>
          <w14:ligatures w14:val="none"/>
        </w:rPr>
        <w:t>Pray</w:t>
      </w:r>
      <w:r w:rsidRPr="006A76B5">
        <w:rPr>
          <w:rFonts w:ascii="Avenir Book" w:eastAsia="Times New Roman" w:hAnsi="Avenir Book" w:cs="Times New Roman"/>
          <w:color w:val="000000"/>
          <w:kern w:val="0"/>
          <w14:ligatures w14:val="none"/>
        </w:rPr>
        <w:t xml:space="preserve"> and </w:t>
      </w:r>
      <w:r w:rsidRPr="006A76B5">
        <w:rPr>
          <w:rFonts w:ascii="Avenir Book" w:eastAsia="Times New Roman" w:hAnsi="Avenir Book" w:cs="Times New Roman"/>
          <w:b/>
          <w:bCs/>
          <w:color w:val="000000"/>
          <w:kern w:val="0"/>
          <w:u w:val="single"/>
          <w14:ligatures w14:val="none"/>
        </w:rPr>
        <w:t>Pursue</w:t>
      </w:r>
      <w:r w:rsidRPr="006A76B5">
        <w:rPr>
          <w:rFonts w:ascii="Avenir Book" w:eastAsia="Times New Roman" w:hAnsi="Avenir Book" w:cs="Times New Roman"/>
          <w:color w:val="000000"/>
          <w:kern w:val="0"/>
          <w14:ligatures w14:val="none"/>
        </w:rPr>
        <w:t xml:space="preserve"> the </w:t>
      </w:r>
      <w:r w:rsidR="0065159C">
        <w:rPr>
          <w:rFonts w:ascii="Avenir Book" w:eastAsia="Times New Roman" w:hAnsi="Avenir Book" w:cs="Times New Roman"/>
          <w:color w:val="000000"/>
          <w:kern w:val="0"/>
          <w14:ligatures w14:val="none"/>
        </w:rPr>
        <w:t>O</w:t>
      </w:r>
      <w:r w:rsidRPr="006A76B5">
        <w:rPr>
          <w:rFonts w:ascii="Avenir Book" w:eastAsia="Times New Roman" w:hAnsi="Avenir Book" w:cs="Times New Roman"/>
          <w:color w:val="000000"/>
          <w:kern w:val="0"/>
          <w14:ligatures w14:val="none"/>
        </w:rPr>
        <w:t xml:space="preserve">ngoing work of Jesus in the world </w:t>
      </w:r>
    </w:p>
    <w:p w14:paraId="49AD1C86" w14:textId="77777777" w:rsidR="000F33D7" w:rsidRPr="000F33D7" w:rsidRDefault="000F33D7" w:rsidP="000F33D7">
      <w:pPr>
        <w:spacing w:after="0" w:line="240" w:lineRule="auto"/>
        <w:ind w:left="720"/>
        <w:textAlignment w:val="baseline"/>
        <w:rPr>
          <w:rFonts w:ascii="Avenir Book" w:eastAsia="Times New Roman" w:hAnsi="Avenir Book" w:cs="Times New Roman"/>
          <w:color w:val="000000"/>
          <w:kern w:val="0"/>
          <w14:ligatures w14:val="none"/>
        </w:rPr>
      </w:pPr>
      <w:r w:rsidRPr="006A76B5">
        <w:rPr>
          <w:rFonts w:ascii="Avenir Book" w:eastAsia="Times New Roman" w:hAnsi="Avenir Book" w:cs="Times New Roman"/>
          <w:color w:val="000000"/>
          <w:kern w:val="0"/>
          <w14:ligatures w14:val="none"/>
        </w:rPr>
        <w:t>(v. 2, 6-7; Eph. 4:10-12; Is. 61:1-4, 10-11; Eph. 3:18-19)</w:t>
      </w:r>
    </w:p>
    <w:p w14:paraId="112C2DA1" w14:textId="77777777" w:rsidR="000F33D7" w:rsidRPr="000F33D7" w:rsidRDefault="000F33D7" w:rsidP="000F33D7">
      <w:pPr>
        <w:pStyle w:val="ListParagraph"/>
        <w:rPr>
          <w:rFonts w:ascii="Avenir Book" w:eastAsia="Times New Roman" w:hAnsi="Avenir Book" w:cs="Times New Roman"/>
          <w:color w:val="000000"/>
          <w:kern w:val="0"/>
          <w14:ligatures w14:val="none"/>
        </w:rPr>
      </w:pPr>
    </w:p>
    <w:p w14:paraId="66DF3102" w14:textId="77777777" w:rsidR="000F33D7" w:rsidRPr="006A76B5" w:rsidRDefault="000F33D7" w:rsidP="000F33D7">
      <w:pPr>
        <w:spacing w:after="0" w:line="240" w:lineRule="auto"/>
        <w:ind w:left="720"/>
        <w:textAlignment w:val="baseline"/>
        <w:rPr>
          <w:rFonts w:ascii="Avenir Book" w:eastAsia="Times New Roman" w:hAnsi="Avenir Book" w:cs="Times New Roman"/>
          <w:color w:val="000000"/>
          <w:kern w:val="0"/>
          <w14:ligatures w14:val="none"/>
        </w:rPr>
      </w:pPr>
    </w:p>
    <w:p w14:paraId="1B680A6C" w14:textId="77777777" w:rsidR="000F33D7" w:rsidRPr="000F33D7" w:rsidRDefault="000F33D7" w:rsidP="000F33D7">
      <w:pPr>
        <w:numPr>
          <w:ilvl w:val="0"/>
          <w:numId w:val="1"/>
        </w:numPr>
        <w:spacing w:after="0" w:line="240" w:lineRule="auto"/>
        <w:textAlignment w:val="baseline"/>
        <w:rPr>
          <w:rFonts w:ascii="Avenir Book" w:eastAsia="Times New Roman" w:hAnsi="Avenir Book" w:cs="Times New Roman"/>
          <w:color w:val="000000"/>
          <w:kern w:val="0"/>
          <w14:ligatures w14:val="none"/>
        </w:rPr>
      </w:pPr>
      <w:r w:rsidRPr="006A76B5">
        <w:rPr>
          <w:rFonts w:ascii="Avenir Book" w:eastAsia="Times New Roman" w:hAnsi="Avenir Book" w:cs="Times New Roman"/>
          <w:b/>
          <w:bCs/>
          <w:color w:val="000000"/>
          <w:kern w:val="0"/>
          <w:u w:val="single"/>
          <w14:ligatures w14:val="none"/>
        </w:rPr>
        <w:t>Await</w:t>
      </w:r>
      <w:r w:rsidRPr="006A76B5">
        <w:rPr>
          <w:rFonts w:ascii="Avenir Book" w:eastAsia="Times New Roman" w:hAnsi="Avenir Book" w:cs="Times New Roman"/>
          <w:color w:val="000000"/>
          <w:kern w:val="0"/>
          <w14:ligatures w14:val="none"/>
        </w:rPr>
        <w:t xml:space="preserve"> and </w:t>
      </w:r>
      <w:proofErr w:type="gramStart"/>
      <w:r w:rsidRPr="006A76B5">
        <w:rPr>
          <w:rFonts w:ascii="Avenir Book" w:eastAsia="Times New Roman" w:hAnsi="Avenir Book" w:cs="Times New Roman"/>
          <w:b/>
          <w:bCs/>
          <w:color w:val="000000"/>
          <w:kern w:val="0"/>
          <w:u w:val="single"/>
          <w14:ligatures w14:val="none"/>
        </w:rPr>
        <w:t>Anticipate</w:t>
      </w:r>
      <w:proofErr w:type="gramEnd"/>
      <w:r w:rsidRPr="006A76B5">
        <w:rPr>
          <w:rFonts w:ascii="Avenir Book" w:eastAsia="Times New Roman" w:hAnsi="Avenir Book" w:cs="Times New Roman"/>
          <w:color w:val="000000"/>
          <w:kern w:val="0"/>
          <w14:ligatures w14:val="none"/>
        </w:rPr>
        <w:t xml:space="preserve"> the future promises of God (v. 1, 3-8)</w:t>
      </w:r>
    </w:p>
    <w:p w14:paraId="01648BE8" w14:textId="77777777" w:rsidR="000F33D7" w:rsidRPr="000F33D7" w:rsidRDefault="000F33D7" w:rsidP="000F33D7">
      <w:pPr>
        <w:spacing w:after="0" w:line="240" w:lineRule="auto"/>
        <w:textAlignment w:val="baseline"/>
        <w:rPr>
          <w:rFonts w:ascii="Avenir Book" w:eastAsia="Times New Roman" w:hAnsi="Avenir Book" w:cs="Times New Roman"/>
          <w:color w:val="000000"/>
          <w:kern w:val="0"/>
          <w14:ligatures w14:val="none"/>
        </w:rPr>
      </w:pPr>
    </w:p>
    <w:p w14:paraId="0957FF61" w14:textId="77777777" w:rsidR="000F33D7" w:rsidRPr="000F33D7" w:rsidRDefault="000F33D7" w:rsidP="000F33D7">
      <w:pPr>
        <w:spacing w:after="0" w:line="240" w:lineRule="auto"/>
        <w:textAlignment w:val="baseline"/>
        <w:rPr>
          <w:rFonts w:ascii="Avenir Book" w:eastAsia="Times New Roman" w:hAnsi="Avenir Book" w:cs="Times New Roman"/>
          <w:color w:val="000000"/>
          <w:kern w:val="0"/>
          <w14:ligatures w14:val="none"/>
        </w:rPr>
      </w:pPr>
    </w:p>
    <w:p w14:paraId="0FECD348" w14:textId="77777777" w:rsidR="000F33D7" w:rsidRPr="000F33D7" w:rsidRDefault="000F33D7" w:rsidP="000F33D7">
      <w:pPr>
        <w:spacing w:after="0" w:line="240" w:lineRule="auto"/>
        <w:textAlignment w:val="baseline"/>
        <w:rPr>
          <w:rFonts w:ascii="Avenir Book" w:eastAsia="Times New Roman" w:hAnsi="Avenir Book" w:cs="Times New Roman"/>
          <w:color w:val="000000"/>
          <w:kern w:val="0"/>
          <w14:ligatures w14:val="none"/>
        </w:rPr>
      </w:pPr>
    </w:p>
    <w:p w14:paraId="0B722220" w14:textId="77777777" w:rsidR="000F33D7" w:rsidRPr="006A76B5" w:rsidRDefault="000F33D7" w:rsidP="000F33D7">
      <w:pPr>
        <w:spacing w:after="0" w:line="240" w:lineRule="auto"/>
        <w:textAlignment w:val="baseline"/>
        <w:rPr>
          <w:rFonts w:ascii="Avenir Book" w:eastAsia="Times New Roman" w:hAnsi="Avenir Book" w:cs="Times New Roman"/>
          <w:color w:val="000000"/>
          <w:kern w:val="0"/>
          <w14:ligatures w14:val="none"/>
        </w:rPr>
      </w:pPr>
    </w:p>
    <w:p w14:paraId="3493E0DB" w14:textId="77777777" w:rsidR="000F33D7" w:rsidRPr="000F33D7" w:rsidRDefault="000F33D7" w:rsidP="000F33D7">
      <w:pPr>
        <w:spacing w:after="0" w:line="276" w:lineRule="auto"/>
        <w:rPr>
          <w:rFonts w:ascii="Avenir Book" w:eastAsia="Times New Roman" w:hAnsi="Avenir Book" w:cs="Times New Roman"/>
          <w:color w:val="000000"/>
          <w:kern w:val="0"/>
          <w14:ligatures w14:val="none"/>
        </w:rPr>
      </w:pPr>
      <w:r w:rsidRPr="000F33D7">
        <w:rPr>
          <w:rFonts w:ascii="Avenir Book" w:eastAsia="Times New Roman" w:hAnsi="Avenir Book" w:cs="Times New Roman"/>
          <w:color w:val="000000"/>
          <w:kern w:val="0"/>
          <w14:ligatures w14:val="none"/>
        </w:rPr>
        <w:t xml:space="preserve">“Come, everyone who thirsts, come to the waters; and he who has no money, come, buy and eat! Come, buy wine and milk without money and without price. Seek the Lord while he may be found; call upon him while he is near; let the wicked forsake his way, and the unrighteous man his thoughts; let him return to the Lord, that he may have compassion on him, and to our God, for he will abundantly pardon.” </w:t>
      </w:r>
    </w:p>
    <w:p w14:paraId="28260EBC" w14:textId="77777777" w:rsidR="000F33D7" w:rsidRDefault="000F33D7" w:rsidP="000F33D7">
      <w:pPr>
        <w:rPr>
          <w:rFonts w:ascii="Avenir Book" w:eastAsia="Times New Roman" w:hAnsi="Avenir Book" w:cs="Times New Roman"/>
          <w:color w:val="000000"/>
          <w:kern w:val="0"/>
          <w14:ligatures w14:val="none"/>
        </w:rPr>
      </w:pPr>
      <w:r w:rsidRPr="000F33D7">
        <w:rPr>
          <w:rFonts w:ascii="Avenir Book" w:eastAsia="Times New Roman" w:hAnsi="Avenir Book" w:cs="Times New Roman"/>
          <w:color w:val="000000"/>
          <w:kern w:val="0"/>
          <w14:ligatures w14:val="none"/>
        </w:rPr>
        <w:t>Isaiah 55:1-2, 6-7</w:t>
      </w:r>
    </w:p>
    <w:p w14:paraId="2D5C36D5" w14:textId="77777777" w:rsidR="000F33D7" w:rsidRPr="000F33D7" w:rsidRDefault="000F33D7" w:rsidP="006A76B5">
      <w:pPr>
        <w:rPr>
          <w:rFonts w:ascii="Avenir Book" w:hAnsi="Avenir Book"/>
        </w:rPr>
      </w:pPr>
    </w:p>
    <w:sectPr w:rsidR="000F33D7" w:rsidRPr="000F33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E75AAC"/>
    <w:multiLevelType w:val="multilevel"/>
    <w:tmpl w:val="6060B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928332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6B5"/>
    <w:rsid w:val="00033B76"/>
    <w:rsid w:val="000F33D7"/>
    <w:rsid w:val="001638A6"/>
    <w:rsid w:val="001A7503"/>
    <w:rsid w:val="005B6BC1"/>
    <w:rsid w:val="00604F49"/>
    <w:rsid w:val="00646F5E"/>
    <w:rsid w:val="0065159C"/>
    <w:rsid w:val="006A76B5"/>
    <w:rsid w:val="00D945B3"/>
    <w:rsid w:val="00E7459B"/>
    <w:rsid w:val="00F73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BE0D1E0"/>
  <w15:chartTrackingRefBased/>
  <w15:docId w15:val="{DFE38625-6616-F343-B30F-51CCB4DD8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A76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76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76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76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76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76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76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76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76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76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A76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A76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A76B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76B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76B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76B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76B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76B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A76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A76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76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A76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A76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A76B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A76B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A76B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76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76B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A76B5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6A76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apple-converted-space">
    <w:name w:val="apple-converted-space"/>
    <w:basedOn w:val="DefaultParagraphFont"/>
    <w:rsid w:val="006A76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281</Words>
  <Characters>1604</Characters>
  <Application>Microsoft Office Word</Application>
  <DocSecurity>0</DocSecurity>
  <Lines>13</Lines>
  <Paragraphs>3</Paragraphs>
  <ScaleCrop>false</ScaleCrop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Marcia Whipple</dc:creator>
  <cp:keywords/>
  <dc:description/>
  <cp:lastModifiedBy>Marcia Whipple</cp:lastModifiedBy>
  <cp:revision>5</cp:revision>
  <dcterms:created xsi:type="dcterms:W3CDTF">2025-10-07T17:28:00Z</dcterms:created>
  <dcterms:modified xsi:type="dcterms:W3CDTF">2025-10-07T19:10:00Z</dcterms:modified>
</cp:coreProperties>
</file>